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178C6" w14:textId="77777777" w:rsidR="004F6762" w:rsidRPr="00315B1E" w:rsidRDefault="004F6762" w:rsidP="00315B1E">
      <w:pPr>
        <w:pStyle w:val="Styl2"/>
        <w:spacing w:after="80"/>
        <w:rPr>
          <w:i w:val="0"/>
          <w:iCs/>
          <w:sz w:val="24"/>
          <w:szCs w:val="24"/>
        </w:rPr>
      </w:pPr>
      <w:r w:rsidRPr="00315B1E">
        <w:rPr>
          <w:i w:val="0"/>
          <w:iCs/>
          <w:sz w:val="24"/>
          <w:szCs w:val="24"/>
        </w:rPr>
        <w:t xml:space="preserve">Klauzula informacyjna o przetwarzaniu </w:t>
      </w:r>
      <w:r w:rsidR="00C57CE3" w:rsidRPr="00315B1E">
        <w:rPr>
          <w:i w:val="0"/>
          <w:iCs/>
          <w:sz w:val="24"/>
          <w:szCs w:val="24"/>
        </w:rPr>
        <w:t>danych osobowych</w:t>
      </w:r>
    </w:p>
    <w:p w14:paraId="35E303C5" w14:textId="77777777" w:rsidR="00737FEA" w:rsidRPr="00315B1E" w:rsidRDefault="00657ACF" w:rsidP="00315B1E">
      <w:pPr>
        <w:pStyle w:val="Styl2"/>
        <w:spacing w:after="80"/>
        <w:rPr>
          <w:i w:val="0"/>
          <w:iCs/>
          <w:sz w:val="24"/>
          <w:szCs w:val="24"/>
        </w:rPr>
      </w:pPr>
      <w:r>
        <w:rPr>
          <w:rStyle w:val="Pogrubienie"/>
          <w:b/>
          <w:bCs/>
          <w:i w:val="0"/>
          <w:iCs/>
          <w:sz w:val="24"/>
          <w:szCs w:val="24"/>
        </w:rPr>
        <w:t>w związku z rekrutacją</w:t>
      </w:r>
      <w:r w:rsidRPr="00315B1E">
        <w:rPr>
          <w:rStyle w:val="Pogrubienie"/>
          <w:b/>
          <w:bCs/>
          <w:i w:val="0"/>
          <w:iCs/>
          <w:sz w:val="24"/>
          <w:szCs w:val="24"/>
        </w:rPr>
        <w:t xml:space="preserve"> </w:t>
      </w:r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dla </w:t>
      </w:r>
      <w:bookmarkStart w:id="0" w:name="_Hlk18398243"/>
      <w:r w:rsidR="002D1B59">
        <w:rPr>
          <w:rStyle w:val="Pogrubienie"/>
          <w:b/>
          <w:bCs/>
          <w:i w:val="0"/>
          <w:iCs/>
          <w:sz w:val="24"/>
          <w:szCs w:val="24"/>
        </w:rPr>
        <w:t>kandydat</w:t>
      </w:r>
      <w:r w:rsidR="002D1B59" w:rsidRPr="00315B1E">
        <w:rPr>
          <w:rStyle w:val="Pogrubienie"/>
          <w:b/>
          <w:bCs/>
          <w:i w:val="0"/>
          <w:iCs/>
          <w:sz w:val="24"/>
          <w:szCs w:val="24"/>
        </w:rPr>
        <w:t>ów</w:t>
      </w:r>
      <w:r w:rsidR="002D1B59">
        <w:rPr>
          <w:rStyle w:val="Pogrubienie"/>
          <w:b/>
          <w:bCs/>
          <w:i w:val="0"/>
          <w:iCs/>
          <w:sz w:val="24"/>
          <w:szCs w:val="24"/>
        </w:rPr>
        <w:t xml:space="preserve"> i ich </w:t>
      </w:r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rodziców/opiekunów prawnych </w:t>
      </w:r>
      <w:bookmarkEnd w:id="0"/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 </w:t>
      </w:r>
    </w:p>
    <w:p w14:paraId="61146D1D" w14:textId="77777777" w:rsidR="005D0D57" w:rsidRPr="00DA1C53" w:rsidRDefault="005D0D57" w:rsidP="00F1212D">
      <w:pPr>
        <w:pStyle w:val="spcja"/>
      </w:pPr>
    </w:p>
    <w:p w14:paraId="67AAD57D" w14:textId="77777777" w:rsidR="00497C21" w:rsidRPr="00B07864" w:rsidRDefault="00497C21" w:rsidP="00342A27">
      <w:pPr>
        <w:suppressAutoHyphens/>
        <w:autoSpaceDE w:val="0"/>
        <w:autoSpaceDN w:val="0"/>
        <w:adjustRightInd w:val="0"/>
        <w:spacing w:line="280" w:lineRule="exact"/>
        <w:outlineLvl w:val="2"/>
        <w:rPr>
          <w:bCs/>
          <w:kern w:val="32"/>
          <w:szCs w:val="24"/>
          <w:lang w:eastAsia="pl-PL"/>
        </w:rPr>
      </w:pPr>
      <w:r w:rsidRPr="00B07864">
        <w:rPr>
          <w:szCs w:val="24"/>
        </w:rPr>
        <w:t xml:space="preserve">W związku z przetwarzaniem </w:t>
      </w:r>
      <w:r w:rsidR="00EC496B" w:rsidRPr="00B07864">
        <w:rPr>
          <w:szCs w:val="24"/>
        </w:rPr>
        <w:t>Państwa</w:t>
      </w:r>
      <w:r w:rsidR="006A6C33" w:rsidRPr="00B07864">
        <w:rPr>
          <w:szCs w:val="24"/>
        </w:rPr>
        <w:t xml:space="preserve"> i Państwa dzieci</w:t>
      </w:r>
      <w:r w:rsidR="00D9294F" w:rsidRPr="00B07864">
        <w:rPr>
          <w:szCs w:val="24"/>
        </w:rPr>
        <w:t xml:space="preserve"> (w tym dzieci, dla których są Państwo opiekunami prawnymi)</w:t>
      </w:r>
      <w:r w:rsidR="00195686" w:rsidRPr="00B07864">
        <w:rPr>
          <w:szCs w:val="24"/>
        </w:rPr>
        <w:t xml:space="preserve"> </w:t>
      </w:r>
      <w:r w:rsidRPr="00B07864">
        <w:rPr>
          <w:szCs w:val="24"/>
        </w:rPr>
        <w:t>danych osobowych</w:t>
      </w:r>
      <w:r w:rsidR="00AD02C8">
        <w:rPr>
          <w:szCs w:val="24"/>
        </w:rPr>
        <w:t xml:space="preserve"> </w:t>
      </w:r>
      <w:r w:rsidR="00D9294F" w:rsidRPr="00B07864">
        <w:rPr>
          <w:szCs w:val="24"/>
        </w:rPr>
        <w:t>–</w:t>
      </w:r>
      <w:r w:rsidRPr="00B07864">
        <w:rPr>
          <w:szCs w:val="24"/>
        </w:rPr>
        <w:t xml:space="preserve"> zgodnie</w:t>
      </w:r>
      <w:r w:rsidR="00D9294F" w:rsidRPr="00B07864">
        <w:rPr>
          <w:szCs w:val="24"/>
        </w:rPr>
        <w:t xml:space="preserve"> </w:t>
      </w:r>
      <w:r w:rsidRPr="00B07864">
        <w:rPr>
          <w:szCs w:val="24"/>
        </w:rPr>
        <w:t xml:space="preserve"> z </w:t>
      </w:r>
      <w:hyperlink r:id="rId8" w:history="1">
        <w:r w:rsidRPr="00B07864">
          <w:rPr>
            <w:szCs w:val="24"/>
          </w:rPr>
          <w:t>art. 13 ust. 1 i ust. 2</w:t>
        </w:r>
      </w:hyperlink>
      <w:r w:rsidR="00195686" w:rsidRPr="00B07864">
        <w:rPr>
          <w:szCs w:val="24"/>
        </w:rPr>
        <w:t xml:space="preserve"> </w:t>
      </w:r>
      <w:r w:rsidRPr="00B07864">
        <w:rPr>
          <w:szCs w:val="24"/>
        </w:rPr>
        <w:t xml:space="preserve">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</w:t>
      </w:r>
      <w:r w:rsidR="00FB1A17" w:rsidRPr="00B07864">
        <w:rPr>
          <w:color w:val="000000" w:themeColor="text1"/>
          <w:szCs w:val="24"/>
          <w:lang w:eastAsia="pl-PL"/>
        </w:rPr>
        <w:t xml:space="preserve">(ogólne rozporządzenie o ochronie danych) </w:t>
      </w:r>
      <w:r w:rsidR="00FB1A17" w:rsidRPr="00B07864">
        <w:rPr>
          <w:szCs w:val="24"/>
          <w:lang w:eastAsia="pl-PL"/>
        </w:rPr>
        <w:t>(Dz. Urz. UE L z 04.05.2016 r., Nr 119, str. 1</w:t>
      </w:r>
      <w:r w:rsidR="00FB1A17" w:rsidRPr="00B07864">
        <w:rPr>
          <w:szCs w:val="24"/>
        </w:rPr>
        <w:t xml:space="preserve"> oraz Dz. Urz. UE L z 23.05.2018</w:t>
      </w:r>
      <w:r w:rsidR="00FB1A17" w:rsidRPr="00B07864">
        <w:rPr>
          <w:szCs w:val="24"/>
          <w:lang w:eastAsia="pl-PL"/>
        </w:rPr>
        <w:t xml:space="preserve"> r.</w:t>
      </w:r>
      <w:r w:rsidR="00FB1A17" w:rsidRPr="00B07864">
        <w:rPr>
          <w:szCs w:val="24"/>
        </w:rPr>
        <w:t>,</w:t>
      </w:r>
      <w:r w:rsidR="00FB1A17" w:rsidRPr="00B07864">
        <w:rPr>
          <w:szCs w:val="24"/>
          <w:lang w:eastAsia="pl-PL"/>
        </w:rPr>
        <w:t xml:space="preserve"> Nr</w:t>
      </w:r>
      <w:r w:rsidR="00FB1A17" w:rsidRPr="00B07864">
        <w:rPr>
          <w:szCs w:val="24"/>
        </w:rPr>
        <w:t xml:space="preserve"> 127</w:t>
      </w:r>
      <w:r w:rsidR="00FB1A17" w:rsidRPr="00B07864">
        <w:rPr>
          <w:szCs w:val="24"/>
          <w:lang w:eastAsia="pl-PL"/>
        </w:rPr>
        <w:t xml:space="preserve">, </w:t>
      </w:r>
      <w:r w:rsidR="00FB1A17" w:rsidRPr="00B07864">
        <w:rPr>
          <w:szCs w:val="24"/>
        </w:rPr>
        <w:t>str. 2</w:t>
      </w:r>
      <w:r w:rsidR="00FB1A17" w:rsidRPr="00B07864">
        <w:rPr>
          <w:szCs w:val="24"/>
          <w:lang w:eastAsia="pl-PL"/>
        </w:rPr>
        <w:t>);</w:t>
      </w:r>
      <w:r w:rsidRPr="00B07864">
        <w:rPr>
          <w:szCs w:val="24"/>
        </w:rPr>
        <w:t xml:space="preserve"> </w:t>
      </w:r>
      <w:r w:rsidRPr="00B07864">
        <w:rPr>
          <w:noProof/>
          <w:szCs w:val="24"/>
        </w:rPr>
        <w:t xml:space="preserve">zwanego dalej w skrócie </w:t>
      </w:r>
      <w:r w:rsidRPr="0023209D">
        <w:rPr>
          <w:bCs/>
          <w:noProof/>
          <w:szCs w:val="24"/>
        </w:rPr>
        <w:t>„</w:t>
      </w:r>
      <w:r w:rsidRPr="00B07864">
        <w:rPr>
          <w:b/>
          <w:szCs w:val="24"/>
        </w:rPr>
        <w:t>RODO</w:t>
      </w:r>
      <w:r w:rsidRPr="0023209D">
        <w:rPr>
          <w:bCs/>
          <w:szCs w:val="24"/>
        </w:rPr>
        <w:t>”,</w:t>
      </w:r>
      <w:r w:rsidRPr="00B07864">
        <w:rPr>
          <w:szCs w:val="24"/>
        </w:rPr>
        <w:t xml:space="preserve"> </w:t>
      </w:r>
      <w:r w:rsidR="00B07864" w:rsidRPr="00B07864">
        <w:rPr>
          <w:szCs w:val="24"/>
        </w:rPr>
        <w:t>informujemy</w:t>
      </w:r>
      <w:r w:rsidR="00B07864">
        <w:rPr>
          <w:szCs w:val="24"/>
        </w:rPr>
        <w:t>,</w:t>
      </w:r>
      <w:r w:rsidR="00B07864" w:rsidRPr="00B07864">
        <w:rPr>
          <w:szCs w:val="24"/>
        </w:rPr>
        <w:t xml:space="preserve"> </w:t>
      </w:r>
      <w:r w:rsidRPr="00B07864">
        <w:rPr>
          <w:szCs w:val="24"/>
        </w:rPr>
        <w:t>ż</w:t>
      </w:r>
      <w:r w:rsidR="006F733F" w:rsidRPr="00B07864">
        <w:rPr>
          <w:szCs w:val="24"/>
        </w:rPr>
        <w:t>e</w:t>
      </w:r>
      <w:r w:rsidRPr="00B07864">
        <w:rPr>
          <w:szCs w:val="24"/>
        </w:rPr>
        <w:t>:</w:t>
      </w:r>
    </w:p>
    <w:p w14:paraId="1FCD0217" w14:textId="77777777" w:rsidR="00497C21" w:rsidRPr="00DA1C53" w:rsidRDefault="00497C21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Administrator danych</w:t>
      </w:r>
      <w:r w:rsidR="00EA05B3">
        <w:t>.</w:t>
      </w:r>
    </w:p>
    <w:p w14:paraId="65A29EF0" w14:textId="21C11FC3" w:rsidR="0042042B" w:rsidRPr="00E96941" w:rsidRDefault="00497C21" w:rsidP="00342A27">
      <w:pPr>
        <w:pStyle w:val="normalny1"/>
        <w:tabs>
          <w:tab w:val="clear" w:pos="720"/>
        </w:tabs>
        <w:spacing w:line="280" w:lineRule="exact"/>
        <w:ind w:left="0" w:firstLine="0"/>
        <w:rPr>
          <w:rFonts w:cs="Times New Roman"/>
          <w:szCs w:val="24"/>
        </w:rPr>
      </w:pPr>
      <w:r w:rsidRPr="002C2284">
        <w:rPr>
          <w:rFonts w:cs="Times New Roman"/>
          <w:color w:val="000000" w:themeColor="text1"/>
          <w:szCs w:val="24"/>
        </w:rPr>
        <w:t xml:space="preserve">Administratorem </w:t>
      </w:r>
      <w:r w:rsidR="00EC496B" w:rsidRPr="002C2284">
        <w:rPr>
          <w:rFonts w:cs="Times New Roman"/>
          <w:color w:val="000000" w:themeColor="text1"/>
          <w:szCs w:val="24"/>
        </w:rPr>
        <w:t xml:space="preserve">Państwa </w:t>
      </w:r>
      <w:r w:rsidR="00893C6C" w:rsidRPr="002C2284">
        <w:rPr>
          <w:rFonts w:cs="Times New Roman"/>
          <w:color w:val="000000" w:themeColor="text1"/>
          <w:szCs w:val="24"/>
        </w:rPr>
        <w:t>danych osobowych</w:t>
      </w:r>
      <w:r w:rsidR="00EB7970" w:rsidRPr="002C2284">
        <w:rPr>
          <w:rFonts w:cs="Times New Roman"/>
          <w:color w:val="000000" w:themeColor="text1"/>
          <w:szCs w:val="24"/>
        </w:rPr>
        <w:t xml:space="preserve"> (tj. </w:t>
      </w:r>
      <w:r w:rsidR="003540EA" w:rsidRPr="002C2284">
        <w:rPr>
          <w:rFonts w:cs="Times New Roman"/>
          <w:color w:val="000000" w:themeColor="text1"/>
          <w:szCs w:val="24"/>
        </w:rPr>
        <w:t>kandydat</w:t>
      </w:r>
      <w:r w:rsidR="00EB7970" w:rsidRPr="002C2284">
        <w:rPr>
          <w:rFonts w:cs="Times New Roman"/>
          <w:color w:val="000000" w:themeColor="text1"/>
          <w:szCs w:val="24"/>
        </w:rPr>
        <w:t xml:space="preserve">ów </w:t>
      </w:r>
      <w:r w:rsidR="00E20F8F" w:rsidRPr="002C2284">
        <w:rPr>
          <w:rFonts w:cs="Times New Roman"/>
          <w:color w:val="000000" w:themeColor="text1"/>
          <w:szCs w:val="24"/>
        </w:rPr>
        <w:t>i</w:t>
      </w:r>
      <w:r w:rsidR="00EB7970" w:rsidRPr="002C2284">
        <w:rPr>
          <w:rFonts w:cs="Times New Roman"/>
          <w:color w:val="000000" w:themeColor="text1"/>
          <w:szCs w:val="24"/>
        </w:rPr>
        <w:t xml:space="preserve"> </w:t>
      </w:r>
      <w:r w:rsidR="000C4E40" w:rsidRPr="002C2284">
        <w:rPr>
          <w:rFonts w:cs="Times New Roman"/>
          <w:color w:val="000000" w:themeColor="text1"/>
          <w:szCs w:val="24"/>
        </w:rPr>
        <w:t xml:space="preserve">ich </w:t>
      </w:r>
      <w:r w:rsidR="00EB7970" w:rsidRPr="002C2284">
        <w:rPr>
          <w:rStyle w:val="Pogrubienie"/>
          <w:rFonts w:cs="Times New Roman"/>
          <w:b w:val="0"/>
          <w:bCs w:val="0"/>
          <w:color w:val="000000" w:themeColor="text1"/>
          <w:szCs w:val="24"/>
        </w:rPr>
        <w:t xml:space="preserve">rodziców/opiekunów prawnych) </w:t>
      </w:r>
      <w:r w:rsidRPr="002C2284">
        <w:rPr>
          <w:rFonts w:cs="Times New Roman"/>
          <w:color w:val="000000" w:themeColor="text1"/>
          <w:szCs w:val="24"/>
        </w:rPr>
        <w:t>jest</w:t>
      </w:r>
      <w:r w:rsidR="00CF5FE0" w:rsidRPr="002C2284">
        <w:rPr>
          <w:rFonts w:cs="Times New Roman"/>
          <w:color w:val="000000" w:themeColor="text1"/>
          <w:szCs w:val="24"/>
        </w:rPr>
        <w:t xml:space="preserve"> </w:t>
      </w:r>
      <w:r w:rsidR="00E96941" w:rsidRPr="00E96941">
        <w:rPr>
          <w:rFonts w:eastAsia="Times New Roman" w:cs="Times New Roman"/>
          <w:b/>
          <w:bCs/>
          <w:i/>
          <w:iCs/>
          <w:szCs w:val="24"/>
        </w:rPr>
        <w:t xml:space="preserve">Szkoła Podstawowa im Melchiora Wańkowicza w Jerce </w:t>
      </w:r>
      <w:r w:rsidR="00E96941" w:rsidRPr="00E96941">
        <w:rPr>
          <w:rFonts w:eastAsia="Times New Roman" w:cs="Times New Roman"/>
          <w:i/>
          <w:iCs/>
          <w:szCs w:val="24"/>
        </w:rPr>
        <w:t xml:space="preserve"> ul. Szkolna 5, 64-010 Krzywiń</w:t>
      </w:r>
    </w:p>
    <w:p w14:paraId="28C47FDA" w14:textId="77777777" w:rsidR="00497C21" w:rsidRPr="00DA1C53" w:rsidRDefault="00497C21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Inspektor ochrony danych</w:t>
      </w:r>
      <w:r w:rsidR="00EA05B3">
        <w:t>.</w:t>
      </w:r>
    </w:p>
    <w:p w14:paraId="15698AE4" w14:textId="77777777" w:rsidR="00497C21" w:rsidRPr="00DA1C53" w:rsidRDefault="00497C21" w:rsidP="00342A27">
      <w:pPr>
        <w:suppressAutoHyphens/>
        <w:spacing w:line="280" w:lineRule="exact"/>
        <w:rPr>
          <w:szCs w:val="24"/>
        </w:rPr>
      </w:pPr>
      <w:r w:rsidRPr="00DA1C53">
        <w:rPr>
          <w:szCs w:val="24"/>
        </w:rPr>
        <w:t>Administrator wyznaczył Inspektora Ochrony Danych, z którym może się Pani/Pan skontaktować w sprawach związanych z ochroną danych osobowych, w następujący sposób:</w:t>
      </w:r>
    </w:p>
    <w:p w14:paraId="0D020541" w14:textId="4BACA0ED" w:rsidR="00497C21" w:rsidRPr="00DA1C53" w:rsidRDefault="00497C21" w:rsidP="00342A27">
      <w:pPr>
        <w:pStyle w:val="Akapitzlist"/>
        <w:numPr>
          <w:ilvl w:val="0"/>
          <w:numId w:val="35"/>
        </w:numPr>
        <w:suppressAutoHyphens/>
        <w:spacing w:line="280" w:lineRule="exact"/>
        <w:ind w:left="425" w:hanging="357"/>
        <w:contextualSpacing w:val="0"/>
        <w:rPr>
          <w:szCs w:val="24"/>
        </w:rPr>
      </w:pPr>
      <w:r w:rsidRPr="00DA1C53">
        <w:rPr>
          <w:szCs w:val="24"/>
        </w:rPr>
        <w:t>pod adresem pocz</w:t>
      </w:r>
      <w:r w:rsidR="00402AEB" w:rsidRPr="00DA1C53">
        <w:rPr>
          <w:szCs w:val="24"/>
        </w:rPr>
        <w:t>ty</w:t>
      </w:r>
      <w:r w:rsidRPr="00DA1C53">
        <w:rPr>
          <w:szCs w:val="24"/>
        </w:rPr>
        <w:t xml:space="preserve"> elektronicznej: </w:t>
      </w:r>
      <w:r w:rsidR="001C2759" w:rsidRPr="00DA1C53">
        <w:rPr>
          <w:szCs w:val="24"/>
        </w:rPr>
        <w:t>iod@tmp.pl</w:t>
      </w:r>
    </w:p>
    <w:p w14:paraId="21903979" w14:textId="77777777" w:rsidR="00497C21" w:rsidRPr="00DA1C53" w:rsidRDefault="00497C21" w:rsidP="00342A27">
      <w:pPr>
        <w:pStyle w:val="Akapitzlist"/>
        <w:numPr>
          <w:ilvl w:val="0"/>
          <w:numId w:val="35"/>
        </w:numPr>
        <w:suppressAutoHyphens/>
        <w:spacing w:line="280" w:lineRule="exact"/>
        <w:ind w:left="425" w:hanging="357"/>
        <w:contextualSpacing w:val="0"/>
        <w:rPr>
          <w:szCs w:val="24"/>
        </w:rPr>
      </w:pPr>
      <w:r w:rsidRPr="00DA1C53">
        <w:rPr>
          <w:szCs w:val="24"/>
        </w:rPr>
        <w:t xml:space="preserve">pod numerem telefonu: </w:t>
      </w:r>
      <w:r w:rsidR="00311E39" w:rsidRPr="00DA1C53">
        <w:rPr>
          <w:szCs w:val="24"/>
        </w:rPr>
        <w:t>882 155 218</w:t>
      </w:r>
    </w:p>
    <w:p w14:paraId="24970966" w14:textId="756A6412" w:rsidR="0042042B" w:rsidRPr="0042042B" w:rsidRDefault="00497C21" w:rsidP="00342A27">
      <w:pPr>
        <w:pStyle w:val="Akapitzlist"/>
        <w:numPr>
          <w:ilvl w:val="0"/>
          <w:numId w:val="35"/>
        </w:numPr>
        <w:suppressAutoHyphens/>
        <w:spacing w:line="280" w:lineRule="exact"/>
        <w:ind w:left="426"/>
        <w:contextualSpacing w:val="0"/>
        <w:rPr>
          <w:szCs w:val="24"/>
        </w:rPr>
      </w:pPr>
      <w:r w:rsidRPr="0042042B">
        <w:rPr>
          <w:szCs w:val="24"/>
        </w:rPr>
        <w:t>pisemnie na adres:</w:t>
      </w:r>
      <w:r w:rsidR="00DA6AE4" w:rsidRPr="0042042B">
        <w:rPr>
          <w:szCs w:val="24"/>
        </w:rPr>
        <w:t xml:space="preserve"> </w:t>
      </w:r>
      <w:r w:rsidR="0042042B" w:rsidRPr="0042042B">
        <w:rPr>
          <w:szCs w:val="24"/>
        </w:rPr>
        <w:t>TMP IT GROUP sp. z o.o., ul. Starowiejska 8, 61-664 Poznań, z dopiskiem „Inspektor ochrony danych”.</w:t>
      </w:r>
    </w:p>
    <w:p w14:paraId="696ADA81" w14:textId="77777777" w:rsidR="008D14A5" w:rsidRPr="00DA1C53" w:rsidRDefault="008D14A5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Podstawa prawna i cele przetwarzania danych osobowych</w:t>
      </w:r>
      <w:r w:rsidR="00EA05B3">
        <w:t>.</w:t>
      </w:r>
    </w:p>
    <w:p w14:paraId="434D76BB" w14:textId="5F711398" w:rsidR="004E3310" w:rsidRPr="00DA1C53" w:rsidRDefault="008D14A5" w:rsidP="00342A27">
      <w:pPr>
        <w:pStyle w:val="Akapitzlist"/>
        <w:numPr>
          <w:ilvl w:val="0"/>
          <w:numId w:val="2"/>
        </w:numPr>
        <w:suppressAutoHyphens/>
        <w:spacing w:line="280" w:lineRule="exact"/>
        <w:ind w:left="394" w:hanging="394"/>
        <w:contextualSpacing w:val="0"/>
        <w:rPr>
          <w:szCs w:val="24"/>
        </w:rPr>
      </w:pPr>
      <w:r w:rsidRPr="00DA1C53">
        <w:rPr>
          <w:szCs w:val="24"/>
        </w:rPr>
        <w:t xml:space="preserve">Przetwarzanie </w:t>
      </w:r>
      <w:r w:rsidR="00264CA3">
        <w:rPr>
          <w:szCs w:val="24"/>
        </w:rPr>
        <w:t xml:space="preserve">Państwa </w:t>
      </w:r>
      <w:r w:rsidR="00D77083" w:rsidRPr="00DA1C53">
        <w:rPr>
          <w:szCs w:val="24"/>
        </w:rPr>
        <w:t xml:space="preserve">danych osobowych </w:t>
      </w:r>
      <w:r w:rsidRPr="00DA1C53">
        <w:rPr>
          <w:szCs w:val="24"/>
        </w:rPr>
        <w:t xml:space="preserve">odbywa się </w:t>
      </w:r>
      <w:r w:rsidR="00CB3911" w:rsidRPr="00DA1C53">
        <w:rPr>
          <w:szCs w:val="24"/>
        </w:rPr>
        <w:t>w cel</w:t>
      </w:r>
      <w:r w:rsidR="004E7DDA">
        <w:rPr>
          <w:szCs w:val="24"/>
        </w:rPr>
        <w:t xml:space="preserve">u </w:t>
      </w:r>
      <w:r w:rsidR="004C2A68">
        <w:rPr>
          <w:szCs w:val="24"/>
        </w:rPr>
        <w:t>przeprowadzenia</w:t>
      </w:r>
      <w:r w:rsidR="00FD2A85">
        <w:rPr>
          <w:szCs w:val="24"/>
        </w:rPr>
        <w:t xml:space="preserve"> postępowania rekrutacyjnego</w:t>
      </w:r>
      <w:r w:rsidR="00E9615D">
        <w:rPr>
          <w:szCs w:val="24"/>
        </w:rPr>
        <w:t xml:space="preserve"> </w:t>
      </w:r>
      <w:r w:rsidR="00BB5CCB">
        <w:rPr>
          <w:szCs w:val="24"/>
        </w:rPr>
        <w:t>kandydatów</w:t>
      </w:r>
      <w:r w:rsidR="00E9615D">
        <w:rPr>
          <w:szCs w:val="24"/>
        </w:rPr>
        <w:t xml:space="preserve"> do </w:t>
      </w:r>
      <w:r w:rsidR="00F178D0">
        <w:rPr>
          <w:szCs w:val="24"/>
        </w:rPr>
        <w:t>szkoły</w:t>
      </w:r>
      <w:r w:rsidR="000A4A4F" w:rsidRPr="00DA1C53">
        <w:rPr>
          <w:szCs w:val="24"/>
        </w:rPr>
        <w:t>.</w:t>
      </w:r>
    </w:p>
    <w:p w14:paraId="0DD0C50B" w14:textId="3B2524D9" w:rsidR="00B2255B" w:rsidRPr="00DA1C53" w:rsidRDefault="004E3310" w:rsidP="00342A27">
      <w:pPr>
        <w:pStyle w:val="Akapitzlist"/>
        <w:numPr>
          <w:ilvl w:val="0"/>
          <w:numId w:val="2"/>
        </w:numPr>
        <w:suppressAutoHyphens/>
        <w:spacing w:line="280" w:lineRule="exact"/>
        <w:ind w:left="425" w:hanging="425"/>
        <w:contextualSpacing w:val="0"/>
        <w:rPr>
          <w:szCs w:val="24"/>
        </w:rPr>
      </w:pPr>
      <w:r w:rsidRPr="00DA1C53">
        <w:rPr>
          <w:szCs w:val="24"/>
        </w:rPr>
        <w:t xml:space="preserve">Podstawą prawną zbierania </w:t>
      </w:r>
      <w:r w:rsidR="00EC496B">
        <w:rPr>
          <w:szCs w:val="24"/>
        </w:rPr>
        <w:t>Państwa</w:t>
      </w:r>
      <w:r w:rsidR="00264CA3">
        <w:rPr>
          <w:szCs w:val="24"/>
        </w:rPr>
        <w:t xml:space="preserve"> </w:t>
      </w:r>
      <w:r w:rsidRPr="00DA1C53">
        <w:rPr>
          <w:szCs w:val="24"/>
        </w:rPr>
        <w:t>danych osobowych jest</w:t>
      </w:r>
      <w:r w:rsidR="00B2255B" w:rsidRPr="00DA1C53">
        <w:rPr>
          <w:szCs w:val="24"/>
        </w:rPr>
        <w:t>:</w:t>
      </w:r>
    </w:p>
    <w:p w14:paraId="1D23FA0F" w14:textId="77777777" w:rsidR="009B2B0C" w:rsidRDefault="004E3310" w:rsidP="00342A27">
      <w:pPr>
        <w:pStyle w:val="Akapitzlist"/>
        <w:numPr>
          <w:ilvl w:val="0"/>
          <w:numId w:val="17"/>
        </w:numPr>
        <w:suppressAutoHyphens/>
        <w:spacing w:line="280" w:lineRule="exact"/>
        <w:ind w:left="851" w:hanging="491"/>
        <w:contextualSpacing w:val="0"/>
        <w:rPr>
          <w:szCs w:val="24"/>
        </w:rPr>
      </w:pPr>
      <w:r w:rsidRPr="009B2B0C">
        <w:rPr>
          <w:szCs w:val="24"/>
        </w:rPr>
        <w:t>art. 6 ust. 1 lit</w:t>
      </w:r>
      <w:r w:rsidR="00AF524E" w:rsidRPr="009B2B0C">
        <w:rPr>
          <w:szCs w:val="24"/>
        </w:rPr>
        <w:t>.</w:t>
      </w:r>
      <w:r w:rsidRPr="009B2B0C">
        <w:rPr>
          <w:szCs w:val="24"/>
        </w:rPr>
        <w:t xml:space="preserve"> </w:t>
      </w:r>
      <w:r w:rsidRPr="009B2B0C">
        <w:rPr>
          <w:b/>
          <w:bCs/>
          <w:szCs w:val="24"/>
        </w:rPr>
        <w:t>c</w:t>
      </w:r>
      <w:r w:rsidRPr="009B2B0C">
        <w:rPr>
          <w:szCs w:val="24"/>
        </w:rPr>
        <w:t xml:space="preserve">) RODO, tj.: obowiązek prawny ciążący na </w:t>
      </w:r>
      <w:r w:rsidR="0045557C" w:rsidRPr="009B2B0C">
        <w:rPr>
          <w:szCs w:val="24"/>
        </w:rPr>
        <w:t xml:space="preserve">Administratorze </w:t>
      </w:r>
      <w:r w:rsidRPr="009B2B0C">
        <w:rPr>
          <w:szCs w:val="24"/>
        </w:rPr>
        <w:t xml:space="preserve">wynikający </w:t>
      </w:r>
      <w:r w:rsidR="00DB2CBC" w:rsidRPr="009B2B0C">
        <w:rPr>
          <w:szCs w:val="24"/>
        </w:rPr>
        <w:t xml:space="preserve">z powszechnie obowiązujących </w:t>
      </w:r>
      <w:r w:rsidR="004F754C" w:rsidRPr="009B2B0C">
        <w:rPr>
          <w:szCs w:val="24"/>
        </w:rPr>
        <w:t xml:space="preserve">przepisów prawa, </w:t>
      </w:r>
      <w:r w:rsidR="00C358E5" w:rsidRPr="009B2B0C">
        <w:rPr>
          <w:szCs w:val="24"/>
        </w:rPr>
        <w:t xml:space="preserve">w szczególności </w:t>
      </w:r>
      <w:r w:rsidRPr="009B2B0C">
        <w:rPr>
          <w:szCs w:val="24"/>
        </w:rPr>
        <w:t xml:space="preserve">ustawy z dnia </w:t>
      </w:r>
      <w:bookmarkStart w:id="1" w:name="_Hlk528940606"/>
      <w:r w:rsidRPr="009B2B0C">
        <w:rPr>
          <w:szCs w:val="24"/>
        </w:rPr>
        <w:t>14</w:t>
      </w:r>
      <w:r w:rsidR="00527AEA" w:rsidRPr="009B2B0C">
        <w:rPr>
          <w:szCs w:val="24"/>
        </w:rPr>
        <w:t>.12.</w:t>
      </w:r>
      <w:r w:rsidRPr="009B2B0C">
        <w:rPr>
          <w:szCs w:val="24"/>
        </w:rPr>
        <w:t>2016 r. Prawo oświatowe</w:t>
      </w:r>
      <w:r w:rsidR="00C358E5" w:rsidRPr="009B2B0C">
        <w:rPr>
          <w:szCs w:val="24"/>
        </w:rPr>
        <w:t>;</w:t>
      </w:r>
      <w:r w:rsidR="0093176A" w:rsidRPr="009B2B0C">
        <w:rPr>
          <w:szCs w:val="24"/>
        </w:rPr>
        <w:t xml:space="preserve"> </w:t>
      </w:r>
      <w:bookmarkEnd w:id="1"/>
    </w:p>
    <w:p w14:paraId="083CDABC" w14:textId="77777777" w:rsidR="00CF6FEE" w:rsidRPr="00DA1C53" w:rsidRDefault="00C83874" w:rsidP="00342A27">
      <w:pPr>
        <w:pStyle w:val="Akapitzlist"/>
        <w:numPr>
          <w:ilvl w:val="0"/>
          <w:numId w:val="17"/>
        </w:numPr>
        <w:suppressAutoHyphens/>
        <w:spacing w:line="280" w:lineRule="exact"/>
        <w:ind w:left="855" w:hanging="495"/>
        <w:contextualSpacing w:val="0"/>
        <w:rPr>
          <w:szCs w:val="24"/>
        </w:rPr>
      </w:pPr>
      <w:r w:rsidRPr="00DA1C53">
        <w:rPr>
          <w:szCs w:val="24"/>
        </w:rPr>
        <w:t>art. 9</w:t>
      </w:r>
      <w:r w:rsidR="003F2584" w:rsidRPr="00DA1C53">
        <w:rPr>
          <w:szCs w:val="24"/>
        </w:rPr>
        <w:t xml:space="preserve"> ust. 2</w:t>
      </w:r>
      <w:r w:rsidRPr="00DA1C53">
        <w:rPr>
          <w:szCs w:val="24"/>
        </w:rPr>
        <w:t xml:space="preserve"> lit</w:t>
      </w:r>
      <w:r w:rsidR="00AF524E" w:rsidRPr="00DA1C53">
        <w:rPr>
          <w:szCs w:val="24"/>
        </w:rPr>
        <w:t>.</w:t>
      </w:r>
      <w:r w:rsidRPr="00DA1C53">
        <w:rPr>
          <w:szCs w:val="24"/>
        </w:rPr>
        <w:t xml:space="preserve"> </w:t>
      </w:r>
      <w:r w:rsidR="00C55D26" w:rsidRPr="003D374A">
        <w:rPr>
          <w:b/>
          <w:bCs/>
          <w:szCs w:val="24"/>
        </w:rPr>
        <w:t>g</w:t>
      </w:r>
      <w:r w:rsidRPr="00DA1C53">
        <w:rPr>
          <w:szCs w:val="24"/>
        </w:rPr>
        <w:t xml:space="preserve">) RODO, tj.: niezbędność </w:t>
      </w:r>
      <w:r w:rsidR="00C55D26" w:rsidRPr="00DA1C53">
        <w:rPr>
          <w:szCs w:val="24"/>
        </w:rPr>
        <w:t>ze względów związanych z ważnym interesem publicznym</w:t>
      </w:r>
      <w:r w:rsidR="003F2584" w:rsidRPr="00DA1C53">
        <w:rPr>
          <w:szCs w:val="24"/>
        </w:rPr>
        <w:t>.</w:t>
      </w:r>
      <w:r w:rsidR="00C64034" w:rsidRPr="00DA1C53">
        <w:rPr>
          <w:szCs w:val="24"/>
        </w:rPr>
        <w:t xml:space="preserve"> </w:t>
      </w:r>
    </w:p>
    <w:p w14:paraId="21A00423" w14:textId="77777777" w:rsidR="00937930" w:rsidRPr="00DA1C53" w:rsidRDefault="00A62AF6" w:rsidP="00342A27">
      <w:pPr>
        <w:pStyle w:val="Akapitzlist"/>
        <w:numPr>
          <w:ilvl w:val="0"/>
          <w:numId w:val="2"/>
        </w:numPr>
        <w:suppressAutoHyphens/>
        <w:spacing w:line="280" w:lineRule="exact"/>
        <w:ind w:left="426" w:hanging="426"/>
        <w:contextualSpacing w:val="0"/>
        <w:rPr>
          <w:rFonts w:eastAsiaTheme="minorEastAsia"/>
          <w:szCs w:val="24"/>
        </w:rPr>
      </w:pPr>
      <w:r w:rsidRPr="00DA1C53">
        <w:rPr>
          <w:szCs w:val="24"/>
        </w:rPr>
        <w:t>Podając dane dodatkowe (nie</w:t>
      </w:r>
      <w:r w:rsidR="0012576E" w:rsidRPr="00DA1C53">
        <w:rPr>
          <w:szCs w:val="24"/>
        </w:rPr>
        <w:t>obowiązkowe</w:t>
      </w:r>
      <w:r w:rsidR="00937930" w:rsidRPr="00DA1C53">
        <w:rPr>
          <w:szCs w:val="24"/>
        </w:rPr>
        <w:t xml:space="preserve">) traktujemy </w:t>
      </w:r>
      <w:r w:rsidR="00EC496B">
        <w:rPr>
          <w:szCs w:val="24"/>
        </w:rPr>
        <w:t>Państwa</w:t>
      </w:r>
      <w:r w:rsidR="00100975">
        <w:rPr>
          <w:szCs w:val="24"/>
        </w:rPr>
        <w:t xml:space="preserve"> </w:t>
      </w:r>
      <w:r w:rsidR="00937930" w:rsidRPr="00DA1C53">
        <w:rPr>
          <w:szCs w:val="24"/>
        </w:rPr>
        <w:t>zachowanie jako wyraźne działanie potwierdzające, że wyraża Pani/Pan zgodę, zgodnie z art. 6 ust. 1 lit</w:t>
      </w:r>
      <w:r w:rsidR="00AF524E" w:rsidRPr="00DA1C53">
        <w:rPr>
          <w:szCs w:val="24"/>
        </w:rPr>
        <w:t>.</w:t>
      </w:r>
      <w:r w:rsidR="00937930" w:rsidRPr="00DA1C53">
        <w:rPr>
          <w:szCs w:val="24"/>
        </w:rPr>
        <w:t xml:space="preserve"> a) </w:t>
      </w:r>
      <w:r w:rsidR="00BE2735" w:rsidRPr="00DA1C53">
        <w:rPr>
          <w:szCs w:val="24"/>
        </w:rPr>
        <w:t>RODO</w:t>
      </w:r>
      <w:r w:rsidR="008E3390">
        <w:rPr>
          <w:szCs w:val="24"/>
        </w:rPr>
        <w:t xml:space="preserve"> i </w:t>
      </w:r>
      <w:r w:rsidR="008E3390" w:rsidRPr="00DA1C53">
        <w:rPr>
          <w:szCs w:val="24"/>
        </w:rPr>
        <w:t xml:space="preserve">art. </w:t>
      </w:r>
      <w:r w:rsidR="008E3390">
        <w:rPr>
          <w:szCs w:val="24"/>
        </w:rPr>
        <w:t>9</w:t>
      </w:r>
      <w:r w:rsidR="008E3390" w:rsidRPr="00DA1C53">
        <w:rPr>
          <w:szCs w:val="24"/>
        </w:rPr>
        <w:t xml:space="preserve"> ust. </w:t>
      </w:r>
      <w:r w:rsidR="008E3390">
        <w:rPr>
          <w:szCs w:val="24"/>
        </w:rPr>
        <w:t>2</w:t>
      </w:r>
      <w:r w:rsidR="008E3390" w:rsidRPr="00DA1C53">
        <w:rPr>
          <w:szCs w:val="24"/>
        </w:rPr>
        <w:t xml:space="preserve"> lit. a</w:t>
      </w:r>
      <w:r w:rsidR="008E3390">
        <w:rPr>
          <w:szCs w:val="24"/>
        </w:rPr>
        <w:t>)</w:t>
      </w:r>
      <w:r w:rsidR="008E3390" w:rsidRPr="00DA1C53">
        <w:rPr>
          <w:szCs w:val="24"/>
        </w:rPr>
        <w:t xml:space="preserve"> </w:t>
      </w:r>
      <w:r w:rsidR="00E54FEC" w:rsidRPr="00DA1C53">
        <w:rPr>
          <w:szCs w:val="24"/>
        </w:rPr>
        <w:t>RODO</w:t>
      </w:r>
      <w:r w:rsidR="00937930" w:rsidRPr="00DA1C53">
        <w:rPr>
          <w:szCs w:val="24"/>
        </w:rPr>
        <w:t xml:space="preserve">, na ich przetwarzanie dla potrzeb </w:t>
      </w:r>
      <w:r w:rsidR="002E6DDC">
        <w:rPr>
          <w:szCs w:val="24"/>
        </w:rPr>
        <w:t>związa</w:t>
      </w:r>
      <w:r w:rsidR="00937930" w:rsidRPr="00DA1C53">
        <w:rPr>
          <w:szCs w:val="24"/>
        </w:rPr>
        <w:t xml:space="preserve">nych </w:t>
      </w:r>
      <w:r w:rsidR="002E6DDC">
        <w:rPr>
          <w:szCs w:val="24"/>
        </w:rPr>
        <w:t xml:space="preserve">z </w:t>
      </w:r>
      <w:r w:rsidR="00937930" w:rsidRPr="00DA1C53">
        <w:rPr>
          <w:szCs w:val="24"/>
        </w:rPr>
        <w:t>załatwieni</w:t>
      </w:r>
      <w:r w:rsidR="002E6DDC">
        <w:rPr>
          <w:szCs w:val="24"/>
        </w:rPr>
        <w:t>em</w:t>
      </w:r>
      <w:r w:rsidR="00937930" w:rsidRPr="00DA1C53">
        <w:rPr>
          <w:szCs w:val="24"/>
        </w:rPr>
        <w:t xml:space="preserve"> </w:t>
      </w:r>
      <w:r w:rsidR="00EC496B">
        <w:rPr>
          <w:szCs w:val="24"/>
        </w:rPr>
        <w:t>Państwa</w:t>
      </w:r>
      <w:r w:rsidR="00100975">
        <w:rPr>
          <w:szCs w:val="24"/>
        </w:rPr>
        <w:t xml:space="preserve"> </w:t>
      </w:r>
      <w:r w:rsidR="00937930" w:rsidRPr="00DA1C53">
        <w:rPr>
          <w:szCs w:val="24"/>
        </w:rPr>
        <w:t>sprawy.</w:t>
      </w:r>
    </w:p>
    <w:p w14:paraId="12CB8224" w14:textId="77777777" w:rsidR="00B67AEF" w:rsidRPr="00DA1C53" w:rsidRDefault="00CB3911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 xml:space="preserve"> </w:t>
      </w:r>
      <w:r w:rsidR="00B67AEF" w:rsidRPr="00DA1C53">
        <w:t>Odbiorcy danych osobowych</w:t>
      </w:r>
      <w:r w:rsidR="00EA05B3">
        <w:t>.</w:t>
      </w:r>
    </w:p>
    <w:p w14:paraId="244C673C" w14:textId="77777777" w:rsidR="00D94D2A" w:rsidRPr="00DA1C53" w:rsidRDefault="00B67AEF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>Dane</w:t>
      </w:r>
      <w:r w:rsidR="006C6BC6" w:rsidRPr="00DA1C53">
        <w:rPr>
          <w:szCs w:val="24"/>
        </w:rPr>
        <w:t xml:space="preserve"> osobowe, co do zasady,</w:t>
      </w:r>
      <w:r w:rsidRPr="00DA1C53">
        <w:rPr>
          <w:szCs w:val="24"/>
        </w:rPr>
        <w:t xml:space="preserve"> nie będą przekazywane innym podmiotom, z wyjątkiem</w:t>
      </w:r>
      <w:r w:rsidR="00D94D2A" w:rsidRPr="00DA1C53">
        <w:rPr>
          <w:szCs w:val="24"/>
        </w:rPr>
        <w:t>:</w:t>
      </w:r>
    </w:p>
    <w:p w14:paraId="22213F91" w14:textId="77777777" w:rsidR="00D94D2A" w:rsidRPr="00DA1C53" w:rsidRDefault="00B67AEF" w:rsidP="00342A27">
      <w:pPr>
        <w:pStyle w:val="Akapitzlist"/>
        <w:numPr>
          <w:ilvl w:val="0"/>
          <w:numId w:val="12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>podmiotów uprawnionych do ich przetwarzania na podstawie przepisów prawa</w:t>
      </w:r>
      <w:r w:rsidR="00CB08E6" w:rsidRPr="00DA1C53">
        <w:rPr>
          <w:szCs w:val="24"/>
        </w:rPr>
        <w:t>,</w:t>
      </w:r>
      <w:r w:rsidRPr="00DA1C53">
        <w:rPr>
          <w:szCs w:val="24"/>
        </w:rPr>
        <w:t xml:space="preserve"> </w:t>
      </w:r>
      <w:r w:rsidR="00CB08E6" w:rsidRPr="00DA1C53">
        <w:rPr>
          <w:szCs w:val="24"/>
        </w:rPr>
        <w:t xml:space="preserve">w szczególności </w:t>
      </w:r>
      <w:r w:rsidR="006B4811">
        <w:rPr>
          <w:szCs w:val="24"/>
        </w:rPr>
        <w:t xml:space="preserve">podmiotów publicznych </w:t>
      </w:r>
      <w:r w:rsidR="00900140">
        <w:rPr>
          <w:szCs w:val="24"/>
        </w:rPr>
        <w:t xml:space="preserve">uczestniczących w procesie edukacji, </w:t>
      </w:r>
      <w:r w:rsidR="00CB08E6" w:rsidRPr="00DA1C53">
        <w:rPr>
          <w:szCs w:val="24"/>
        </w:rPr>
        <w:t>organ</w:t>
      </w:r>
      <w:r w:rsidR="00593CD7" w:rsidRPr="00DA1C53">
        <w:rPr>
          <w:szCs w:val="24"/>
        </w:rPr>
        <w:t>ów</w:t>
      </w:r>
      <w:r w:rsidR="00CF502E">
        <w:rPr>
          <w:szCs w:val="24"/>
        </w:rPr>
        <w:t xml:space="preserve"> władzy publicznej</w:t>
      </w:r>
      <w:r w:rsidR="00527465">
        <w:rPr>
          <w:szCs w:val="24"/>
        </w:rPr>
        <w:t>;</w:t>
      </w:r>
    </w:p>
    <w:p w14:paraId="70905E30" w14:textId="43D60079" w:rsidR="00B67AEF" w:rsidRDefault="00B67AEF" w:rsidP="00342A27">
      <w:pPr>
        <w:pStyle w:val="Akapitzlist"/>
        <w:numPr>
          <w:ilvl w:val="0"/>
          <w:numId w:val="12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 xml:space="preserve">podmiotów wspierających nas w wypełnianiu naszych uprawnień i obowiązków oraz w świadczeniu usług, w tym zapewniających </w:t>
      </w:r>
      <w:r w:rsidR="0061384F" w:rsidRPr="00DA1C53">
        <w:rPr>
          <w:szCs w:val="24"/>
        </w:rPr>
        <w:t xml:space="preserve">obsługę </w:t>
      </w:r>
      <w:r w:rsidR="0061384F" w:rsidRPr="00077C21">
        <w:rPr>
          <w:szCs w:val="24"/>
        </w:rPr>
        <w:t xml:space="preserve">informatyczną, </w:t>
      </w:r>
      <w:r w:rsidR="00BE21E3" w:rsidRPr="00077C21">
        <w:rPr>
          <w:szCs w:val="24"/>
        </w:rPr>
        <w:t xml:space="preserve">usługi pocztowe, </w:t>
      </w:r>
      <w:r w:rsidR="009B3A42" w:rsidRPr="00077C21">
        <w:rPr>
          <w:szCs w:val="24"/>
        </w:rPr>
        <w:t>kuriersk</w:t>
      </w:r>
      <w:r w:rsidR="00787539" w:rsidRPr="00077C21">
        <w:rPr>
          <w:szCs w:val="24"/>
        </w:rPr>
        <w:t>ie</w:t>
      </w:r>
      <w:r w:rsidR="009B3A42" w:rsidRPr="00077C21">
        <w:rPr>
          <w:szCs w:val="24"/>
        </w:rPr>
        <w:t xml:space="preserve">, </w:t>
      </w:r>
      <w:r w:rsidR="0075498F" w:rsidRPr="00077C21">
        <w:rPr>
          <w:rFonts w:cs="Times New Roman"/>
          <w:szCs w:val="24"/>
        </w:rPr>
        <w:t xml:space="preserve">transportowe, archiwizacji i niszczenia dokumentów, </w:t>
      </w:r>
      <w:r w:rsidR="0061384F" w:rsidRPr="00077C21">
        <w:rPr>
          <w:szCs w:val="24"/>
        </w:rPr>
        <w:t>ochron</w:t>
      </w:r>
      <w:r w:rsidR="0075498F" w:rsidRPr="00077C21">
        <w:rPr>
          <w:szCs w:val="24"/>
        </w:rPr>
        <w:t>y</w:t>
      </w:r>
      <w:r w:rsidR="0061384F" w:rsidRPr="00077C21">
        <w:rPr>
          <w:szCs w:val="24"/>
        </w:rPr>
        <w:t xml:space="preserve"> osób i mienia</w:t>
      </w:r>
      <w:r w:rsidR="009B3A42" w:rsidRPr="00077C21">
        <w:rPr>
          <w:szCs w:val="24"/>
        </w:rPr>
        <w:t>,</w:t>
      </w:r>
      <w:r w:rsidR="0061384F" w:rsidRPr="00077C21">
        <w:rPr>
          <w:szCs w:val="24"/>
        </w:rPr>
        <w:t xml:space="preserve"> </w:t>
      </w:r>
      <w:r w:rsidR="0061384F" w:rsidRPr="00DA1C53">
        <w:rPr>
          <w:szCs w:val="24"/>
        </w:rPr>
        <w:t>ochron</w:t>
      </w:r>
      <w:r w:rsidR="0075498F">
        <w:rPr>
          <w:szCs w:val="24"/>
        </w:rPr>
        <w:t>y</w:t>
      </w:r>
      <w:r w:rsidR="0061384F" w:rsidRPr="00DA1C53">
        <w:rPr>
          <w:szCs w:val="24"/>
        </w:rPr>
        <w:t xml:space="preserve"> danych osobowych, a także </w:t>
      </w:r>
      <w:r w:rsidR="00B97FC9">
        <w:rPr>
          <w:szCs w:val="24"/>
        </w:rPr>
        <w:t>dostawc</w:t>
      </w:r>
      <w:r w:rsidR="004F4812">
        <w:rPr>
          <w:szCs w:val="24"/>
        </w:rPr>
        <w:t>ów</w:t>
      </w:r>
      <w:r w:rsidR="00B97FC9">
        <w:rPr>
          <w:szCs w:val="24"/>
        </w:rPr>
        <w:t xml:space="preserve"> systemów informatycznych</w:t>
      </w:r>
      <w:r w:rsidR="00820E91">
        <w:rPr>
          <w:szCs w:val="24"/>
        </w:rPr>
        <w:t>, udzielaj</w:t>
      </w:r>
      <w:r w:rsidR="00E716FE">
        <w:rPr>
          <w:szCs w:val="24"/>
        </w:rPr>
        <w:t>ą</w:t>
      </w:r>
      <w:r w:rsidR="00820E91">
        <w:rPr>
          <w:szCs w:val="24"/>
        </w:rPr>
        <w:t>cy</w:t>
      </w:r>
      <w:r w:rsidR="00F00CE2">
        <w:rPr>
          <w:szCs w:val="24"/>
        </w:rPr>
        <w:t>ch</w:t>
      </w:r>
      <w:r w:rsidR="00820E91">
        <w:rPr>
          <w:szCs w:val="24"/>
        </w:rPr>
        <w:t xml:space="preserve"> </w:t>
      </w:r>
      <w:r w:rsidRPr="00DA1C53">
        <w:rPr>
          <w:szCs w:val="24"/>
        </w:rPr>
        <w:t>asyst</w:t>
      </w:r>
      <w:r w:rsidR="00E716FE">
        <w:rPr>
          <w:szCs w:val="24"/>
        </w:rPr>
        <w:t>y</w:t>
      </w:r>
      <w:r w:rsidRPr="00DA1C53">
        <w:rPr>
          <w:szCs w:val="24"/>
        </w:rPr>
        <w:t xml:space="preserve"> i wsparci</w:t>
      </w:r>
      <w:r w:rsidR="00E716FE">
        <w:rPr>
          <w:szCs w:val="24"/>
        </w:rPr>
        <w:t>a</w:t>
      </w:r>
      <w:r w:rsidRPr="00DA1C53">
        <w:rPr>
          <w:szCs w:val="24"/>
        </w:rPr>
        <w:t xml:space="preserve"> techniczne</w:t>
      </w:r>
      <w:r w:rsidR="005F1566">
        <w:rPr>
          <w:szCs w:val="24"/>
        </w:rPr>
        <w:t>go</w:t>
      </w:r>
      <w:r w:rsidRPr="00DA1C53">
        <w:rPr>
          <w:szCs w:val="24"/>
        </w:rPr>
        <w:t xml:space="preserve"> dla systemów informatycznych, w których są przetwarzane </w:t>
      </w:r>
      <w:r w:rsidR="00EC496B">
        <w:rPr>
          <w:szCs w:val="24"/>
        </w:rPr>
        <w:t>Państwa</w:t>
      </w:r>
      <w:r w:rsidR="009B3A42">
        <w:rPr>
          <w:szCs w:val="24"/>
        </w:rPr>
        <w:t xml:space="preserve"> </w:t>
      </w:r>
      <w:r w:rsidRPr="00DA1C53">
        <w:rPr>
          <w:szCs w:val="24"/>
        </w:rPr>
        <w:t>dane</w:t>
      </w:r>
      <w:r w:rsidR="002633CB">
        <w:rPr>
          <w:szCs w:val="24"/>
        </w:rPr>
        <w:t>.</w:t>
      </w:r>
    </w:p>
    <w:p w14:paraId="7882829C" w14:textId="77777777" w:rsidR="00DE0385" w:rsidRPr="00DA1C53" w:rsidRDefault="00DE0385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lastRenderedPageBreak/>
        <w:t>Okres przechowywania danych osobowych</w:t>
      </w:r>
      <w:r w:rsidR="00EA05B3">
        <w:t>.</w:t>
      </w:r>
    </w:p>
    <w:p w14:paraId="41D99DB9" w14:textId="77777777" w:rsidR="00DE0385" w:rsidRPr="00DA1C53" w:rsidRDefault="000A6D3A" w:rsidP="00342A27">
      <w:pPr>
        <w:pStyle w:val="Akapitzlist"/>
        <w:numPr>
          <w:ilvl w:val="0"/>
          <w:numId w:val="10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0A6D3A">
        <w:rPr>
          <w:szCs w:val="24"/>
        </w:rPr>
        <w:t xml:space="preserve">Państwa </w:t>
      </w:r>
      <w:r w:rsidRPr="00DA1C53">
        <w:rPr>
          <w:szCs w:val="24"/>
        </w:rPr>
        <w:t xml:space="preserve">dane </w:t>
      </w:r>
      <w:r w:rsidR="00EA0C7C" w:rsidRPr="00DA1C53">
        <w:rPr>
          <w:szCs w:val="24"/>
        </w:rPr>
        <w:t xml:space="preserve">osobowe </w:t>
      </w:r>
      <w:r w:rsidR="00DE0385" w:rsidRPr="00DA1C53">
        <w:rPr>
          <w:szCs w:val="24"/>
        </w:rPr>
        <w:t>będą przechowywane jedynie w okresie niezbędnym do spełnienia celu, dla którego zostały zebrane</w:t>
      </w:r>
      <w:r w:rsidR="009D500C" w:rsidRPr="00DA1C53">
        <w:rPr>
          <w:szCs w:val="24"/>
        </w:rPr>
        <w:t xml:space="preserve"> lub w okresie wskazanym przepisami prawa.</w:t>
      </w:r>
    </w:p>
    <w:p w14:paraId="54849035" w14:textId="77777777" w:rsidR="00DE0385" w:rsidRPr="00DA1C53" w:rsidRDefault="00DE0385" w:rsidP="00342A27">
      <w:pPr>
        <w:pStyle w:val="Akapitzlist"/>
        <w:numPr>
          <w:ilvl w:val="0"/>
          <w:numId w:val="10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 xml:space="preserve">Po spełnieniu celu, dla którego </w:t>
      </w:r>
      <w:r w:rsidR="006B4811">
        <w:rPr>
          <w:szCs w:val="24"/>
        </w:rPr>
        <w:t xml:space="preserve">Państwa </w:t>
      </w:r>
      <w:r w:rsidR="00EA0C7C" w:rsidRPr="00DA1C53">
        <w:rPr>
          <w:szCs w:val="24"/>
        </w:rPr>
        <w:t xml:space="preserve">dane osobowe </w:t>
      </w:r>
      <w:r w:rsidRPr="00DA1C53">
        <w:rPr>
          <w:szCs w:val="24"/>
        </w:rPr>
        <w:t xml:space="preserve">zostały zebrane, mogą one być przechowywane jedynie w celach archiwalnych, przez okres, który wyznaczony zostanie </w:t>
      </w:r>
      <w:r w:rsidR="007A66AD" w:rsidRPr="00DA1C53">
        <w:rPr>
          <w:szCs w:val="24"/>
        </w:rPr>
        <w:t xml:space="preserve">na podstawie </w:t>
      </w:r>
      <w:r w:rsidRPr="00DA1C53">
        <w:rPr>
          <w:szCs w:val="24"/>
        </w:rPr>
        <w:t>przepis</w:t>
      </w:r>
      <w:r w:rsidR="007A66AD" w:rsidRPr="00DA1C53">
        <w:rPr>
          <w:szCs w:val="24"/>
        </w:rPr>
        <w:t>ów</w:t>
      </w:r>
      <w:r w:rsidRPr="00DA1C53">
        <w:rPr>
          <w:szCs w:val="24"/>
        </w:rPr>
        <w:t xml:space="preserve"> </w:t>
      </w:r>
      <w:r w:rsidR="007A66AD" w:rsidRPr="00DA1C53">
        <w:rPr>
          <w:szCs w:val="24"/>
        </w:rPr>
        <w:t>prawa</w:t>
      </w:r>
      <w:r w:rsidRPr="00DA1C53">
        <w:rPr>
          <w:szCs w:val="24"/>
        </w:rPr>
        <w:t>.</w:t>
      </w:r>
    </w:p>
    <w:p w14:paraId="7C9D1E76" w14:textId="77777777" w:rsidR="008576D6" w:rsidRPr="00DA1C53" w:rsidRDefault="008576D6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Prawa osób, których dane dotyczą, w tym dostępu do danych osobowych</w:t>
      </w:r>
      <w:r w:rsidR="00EA05B3">
        <w:t>.</w:t>
      </w:r>
    </w:p>
    <w:p w14:paraId="32A69392" w14:textId="77777777" w:rsidR="008576D6" w:rsidRPr="00DA1C53" w:rsidRDefault="008576D6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>Na zasadach określonych przepisami RODO, posiada Pani/Pan prawo do żądania od administratora:</w:t>
      </w:r>
    </w:p>
    <w:p w14:paraId="3B7827DF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dostępu do treści swoich danych osobowych,</w:t>
      </w:r>
    </w:p>
    <w:p w14:paraId="0B9E7C11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sprostowania (poprawiania) swoich danych osobowych,</w:t>
      </w:r>
    </w:p>
    <w:p w14:paraId="5A0A5AC9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usunięcia swoich danych osobowych,</w:t>
      </w:r>
    </w:p>
    <w:p w14:paraId="5A49BD37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ograniczenia przetwarzania swoich danych osobowych,</w:t>
      </w:r>
    </w:p>
    <w:p w14:paraId="59ECCBE8" w14:textId="0DB68E01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przenoszenia swoich danych osobowych</w:t>
      </w:r>
      <w:r w:rsidR="00D22519">
        <w:rPr>
          <w:szCs w:val="24"/>
        </w:rPr>
        <w:t>.</w:t>
      </w:r>
    </w:p>
    <w:p w14:paraId="72763392" w14:textId="77777777" w:rsidR="00CB3911" w:rsidRPr="00DA1C53" w:rsidRDefault="005630E7" w:rsidP="00342A27">
      <w:pPr>
        <w:suppressAutoHyphens/>
        <w:spacing w:line="280" w:lineRule="exact"/>
        <w:rPr>
          <w:szCs w:val="24"/>
        </w:rPr>
      </w:pPr>
      <w:r w:rsidRPr="00DA1C53">
        <w:rPr>
          <w:szCs w:val="24"/>
        </w:rPr>
        <w:t xml:space="preserve">Nie wszystkie Pani/Pan żądania będziemy jednak mogli zawsze spełnić. Zakres przysługujących praw zależy bowiem zarówno od przesłanek prawnych uprawniających do przetwarzania danych, jak i często – sposobów ich gromadzenia. </w:t>
      </w:r>
      <w:r w:rsidR="00420DE9" w:rsidRPr="00DA1C53">
        <w:rPr>
          <w:szCs w:val="24"/>
        </w:rPr>
        <w:t xml:space="preserve"> </w:t>
      </w:r>
    </w:p>
    <w:p w14:paraId="3BA56DC9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Prawo do cofnięcia zgody</w:t>
      </w:r>
      <w:r w:rsidR="00EA05B3">
        <w:t>.</w:t>
      </w:r>
    </w:p>
    <w:p w14:paraId="54719AB3" w14:textId="77777777" w:rsidR="002A16F4" w:rsidRPr="00DA1C53" w:rsidRDefault="002A16F4" w:rsidP="00342A27">
      <w:pPr>
        <w:pStyle w:val="Akapitzlist"/>
        <w:numPr>
          <w:ilvl w:val="0"/>
          <w:numId w:val="14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>W stosunku do danych osobowych, które są nieobowiązkowe, a które zostały przez Panią/Pana podane, przysługuje Pani/Panu prawo do cofnięcia zgody w dowolnym momencie.</w:t>
      </w:r>
    </w:p>
    <w:p w14:paraId="2548A756" w14:textId="77777777" w:rsidR="002A16F4" w:rsidRPr="00DA1C53" w:rsidRDefault="002A16F4" w:rsidP="00342A27">
      <w:pPr>
        <w:pStyle w:val="Akapitzlist"/>
        <w:numPr>
          <w:ilvl w:val="0"/>
          <w:numId w:val="14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 xml:space="preserve">Wycofanie zgody nie ma wpływu na przetwarzanie </w:t>
      </w:r>
      <w:r w:rsidR="00EC496B">
        <w:rPr>
          <w:szCs w:val="24"/>
        </w:rPr>
        <w:t>Państwa</w:t>
      </w:r>
      <w:r w:rsidR="00C778C6">
        <w:rPr>
          <w:szCs w:val="24"/>
        </w:rPr>
        <w:t xml:space="preserve"> </w:t>
      </w:r>
      <w:r w:rsidRPr="00DA1C53">
        <w:rPr>
          <w:szCs w:val="24"/>
        </w:rPr>
        <w:t>danych do momentu jej wycofania.</w:t>
      </w:r>
    </w:p>
    <w:p w14:paraId="6F484DB4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Prawo wniesienia skargi do organu nadzorczego</w:t>
      </w:r>
      <w:r w:rsidR="00EA05B3">
        <w:t>.</w:t>
      </w:r>
    </w:p>
    <w:p w14:paraId="43D9ECD3" w14:textId="77777777" w:rsidR="002A16F4" w:rsidRPr="00DA1C53" w:rsidRDefault="002A16F4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 xml:space="preserve">Gdy uzna Pani/Pan, iż przetwarzanie </w:t>
      </w:r>
      <w:r w:rsidR="00E578ED">
        <w:rPr>
          <w:szCs w:val="24"/>
        </w:rPr>
        <w:t xml:space="preserve">Państwa </w:t>
      </w:r>
      <w:r w:rsidR="0036555B" w:rsidRPr="00DA1C53">
        <w:rPr>
          <w:szCs w:val="24"/>
        </w:rPr>
        <w:t xml:space="preserve">danych osobowych </w:t>
      </w:r>
      <w:r w:rsidRPr="00DA1C53">
        <w:rPr>
          <w:szCs w:val="24"/>
        </w:rPr>
        <w:t>narusza przepisy o ochronie danych osobowych, przysługuje Pani/Panu prawo do wniesienia skargi do organu nadzorczego, którym jest Prezes Urzędu Ochrony Danych Osobowych, z siedzibą w Warszawie, przy ul. Stawki 2, 00-193 Warszawa.</w:t>
      </w:r>
    </w:p>
    <w:p w14:paraId="1A5F2D00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Informacja o wymogu/dobrowolności podania danych oraz konsekwencjach niepodania danych osobowych</w:t>
      </w:r>
      <w:r w:rsidR="00EA05B3">
        <w:t>.</w:t>
      </w:r>
    </w:p>
    <w:p w14:paraId="504E2461" w14:textId="77777777" w:rsidR="00D66E1B" w:rsidRPr="002A5CF5" w:rsidRDefault="002A16F4" w:rsidP="00342A27">
      <w:pPr>
        <w:pStyle w:val="Akapitzlist"/>
        <w:numPr>
          <w:ilvl w:val="0"/>
          <w:numId w:val="5"/>
        </w:numPr>
        <w:suppressAutoHyphens/>
        <w:spacing w:line="280" w:lineRule="exact"/>
        <w:ind w:left="284" w:hanging="284"/>
        <w:contextualSpacing w:val="0"/>
        <w:rPr>
          <w:szCs w:val="24"/>
        </w:rPr>
      </w:pPr>
      <w:r w:rsidRPr="00DA1C53">
        <w:rPr>
          <w:szCs w:val="24"/>
        </w:rPr>
        <w:t xml:space="preserve">Podanie przez </w:t>
      </w:r>
      <w:r w:rsidR="00460CCE">
        <w:rPr>
          <w:szCs w:val="24"/>
        </w:rPr>
        <w:t xml:space="preserve">Państwa </w:t>
      </w:r>
      <w:r w:rsidRPr="00DA1C53">
        <w:rPr>
          <w:szCs w:val="24"/>
        </w:rPr>
        <w:t xml:space="preserve">danych osobowych </w:t>
      </w:r>
      <w:r w:rsidR="00683FE9" w:rsidRPr="00DA1C53">
        <w:rPr>
          <w:szCs w:val="24"/>
        </w:rPr>
        <w:t xml:space="preserve">może stanowić </w:t>
      </w:r>
      <w:r w:rsidRPr="00DA1C53">
        <w:rPr>
          <w:szCs w:val="24"/>
        </w:rPr>
        <w:t>wym</w:t>
      </w:r>
      <w:r w:rsidR="00683FE9" w:rsidRPr="00DA1C53">
        <w:rPr>
          <w:szCs w:val="24"/>
        </w:rPr>
        <w:t>ó</w:t>
      </w:r>
      <w:r w:rsidRPr="00DA1C53">
        <w:rPr>
          <w:szCs w:val="24"/>
        </w:rPr>
        <w:t>g ustawowy,</w:t>
      </w:r>
      <w:r w:rsidR="00137A40" w:rsidRPr="00DA1C53">
        <w:rPr>
          <w:szCs w:val="24"/>
        </w:rPr>
        <w:t xml:space="preserve"> </w:t>
      </w:r>
      <w:r w:rsidR="00651B4C" w:rsidRPr="00DA1C53">
        <w:rPr>
          <w:szCs w:val="24"/>
        </w:rPr>
        <w:t xml:space="preserve">a </w:t>
      </w:r>
      <w:r w:rsidR="00137A40" w:rsidRPr="00DA1C53">
        <w:rPr>
          <w:szCs w:val="24"/>
        </w:rPr>
        <w:t>podanie</w:t>
      </w:r>
      <w:r w:rsidR="00F133F9" w:rsidRPr="00DA1C53">
        <w:rPr>
          <w:szCs w:val="24"/>
        </w:rPr>
        <w:t xml:space="preserve"> danych</w:t>
      </w:r>
      <w:r w:rsidR="00137A40" w:rsidRPr="00DA1C53">
        <w:rPr>
          <w:szCs w:val="24"/>
        </w:rPr>
        <w:t xml:space="preserve"> </w:t>
      </w:r>
      <w:r w:rsidR="00F133F9" w:rsidRPr="00DA1C53">
        <w:rPr>
          <w:szCs w:val="24"/>
        </w:rPr>
        <w:t>być</w:t>
      </w:r>
      <w:r w:rsidR="00137A40" w:rsidRPr="00DA1C53">
        <w:rPr>
          <w:szCs w:val="24"/>
        </w:rPr>
        <w:t xml:space="preserve"> niezbędne dla określonego celu. </w:t>
      </w:r>
      <w:r w:rsidR="00242C8F" w:rsidRPr="002A5CF5">
        <w:rPr>
          <w:szCs w:val="24"/>
        </w:rPr>
        <w:t xml:space="preserve">Podanie przez </w:t>
      </w:r>
      <w:r w:rsidR="00460CCE" w:rsidRPr="002A5CF5">
        <w:rPr>
          <w:szCs w:val="24"/>
        </w:rPr>
        <w:t xml:space="preserve">Państwa </w:t>
      </w:r>
      <w:r w:rsidR="00242C8F" w:rsidRPr="002A5CF5">
        <w:rPr>
          <w:szCs w:val="24"/>
        </w:rPr>
        <w:t>danych osobowych jest obowiązkowe w sytuacji, gdy przesłankę przetwarzania danych osobowych stanowi przepis prawa.</w:t>
      </w:r>
      <w:r w:rsidR="009D0AE3" w:rsidRPr="002A5CF5">
        <w:rPr>
          <w:szCs w:val="24"/>
        </w:rPr>
        <w:t xml:space="preserve"> </w:t>
      </w:r>
      <w:r w:rsidR="00137A40" w:rsidRPr="002A5CF5">
        <w:rPr>
          <w:szCs w:val="24"/>
        </w:rPr>
        <w:t>Jeśli nie poda Pan/Pani danych wymaganych ustawą, Administrator nie będzie mógł zrealizować wynikającego z ustawy obowiązku</w:t>
      </w:r>
      <w:r w:rsidR="00D722BA" w:rsidRPr="002A5CF5">
        <w:rPr>
          <w:szCs w:val="24"/>
        </w:rPr>
        <w:t>,</w:t>
      </w:r>
      <w:r w:rsidR="00137A40" w:rsidRPr="002A5CF5">
        <w:rPr>
          <w:szCs w:val="24"/>
        </w:rPr>
        <w:t xml:space="preserve"> </w:t>
      </w:r>
      <w:r w:rsidR="00D66E1B" w:rsidRPr="002A5CF5">
        <w:rPr>
          <w:szCs w:val="24"/>
        </w:rPr>
        <w:t xml:space="preserve">co może skutkować brakiem możliwości realizacji </w:t>
      </w:r>
      <w:r w:rsidR="00242C8F" w:rsidRPr="002A5CF5">
        <w:rPr>
          <w:szCs w:val="24"/>
        </w:rPr>
        <w:t>celów wskazanych powyżej</w:t>
      </w:r>
      <w:r w:rsidR="00825485" w:rsidRPr="002A5CF5">
        <w:rPr>
          <w:szCs w:val="24"/>
        </w:rPr>
        <w:t xml:space="preserve"> (</w:t>
      </w:r>
      <w:r w:rsidR="00DF4EAC" w:rsidRPr="002A5CF5">
        <w:rPr>
          <w:szCs w:val="24"/>
        </w:rPr>
        <w:t xml:space="preserve">w tym </w:t>
      </w:r>
      <w:r w:rsidR="00F93049">
        <w:rPr>
          <w:szCs w:val="24"/>
        </w:rPr>
        <w:t>brakiem możliwości udziału kandydata w procesie rekrutacji</w:t>
      </w:r>
      <w:r w:rsidR="00DF4EAC" w:rsidRPr="002A5CF5">
        <w:rPr>
          <w:szCs w:val="24"/>
        </w:rPr>
        <w:t>)</w:t>
      </w:r>
      <w:r w:rsidR="00D66E1B" w:rsidRPr="002A5CF5">
        <w:rPr>
          <w:szCs w:val="24"/>
        </w:rPr>
        <w:t>, a także konsekwencjami przewidzianymi przepisami prawa.</w:t>
      </w:r>
    </w:p>
    <w:p w14:paraId="60D66CBC" w14:textId="77777777" w:rsidR="00137A40" w:rsidRPr="00DA1C53" w:rsidRDefault="00D722BA" w:rsidP="00342A27">
      <w:pPr>
        <w:pStyle w:val="Akapitzlist"/>
        <w:numPr>
          <w:ilvl w:val="0"/>
          <w:numId w:val="5"/>
        </w:numPr>
        <w:suppressAutoHyphens/>
        <w:spacing w:line="280" w:lineRule="exact"/>
        <w:ind w:left="284" w:hanging="284"/>
        <w:contextualSpacing w:val="0"/>
        <w:rPr>
          <w:szCs w:val="24"/>
        </w:rPr>
      </w:pPr>
      <w:r w:rsidRPr="00DA1C53">
        <w:rPr>
          <w:szCs w:val="24"/>
        </w:rPr>
        <w:t xml:space="preserve">Podanie przez </w:t>
      </w:r>
      <w:r w:rsidR="00460CCE">
        <w:rPr>
          <w:szCs w:val="24"/>
        </w:rPr>
        <w:t xml:space="preserve">Państwa </w:t>
      </w:r>
      <w:r w:rsidRPr="00DA1C53">
        <w:rPr>
          <w:szCs w:val="24"/>
        </w:rPr>
        <w:t xml:space="preserve">danych dodatkowych (nieobowiązkowych), w zakresie nie wynikającym z przepisów prawa, jest dobrowolne. </w:t>
      </w:r>
    </w:p>
    <w:p w14:paraId="1D165DC9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Zautomatyzowane podejmowanie decyzji, profilowanie</w:t>
      </w:r>
      <w:r w:rsidR="00EA05B3">
        <w:t>.</w:t>
      </w:r>
    </w:p>
    <w:p w14:paraId="7E18BAA9" w14:textId="77777777" w:rsidR="002A16F4" w:rsidRPr="00DA1C53" w:rsidRDefault="007A580C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>
        <w:rPr>
          <w:szCs w:val="24"/>
        </w:rPr>
        <w:t xml:space="preserve">Państwa </w:t>
      </w:r>
      <w:r w:rsidRPr="00DA1C53">
        <w:rPr>
          <w:szCs w:val="24"/>
        </w:rPr>
        <w:t xml:space="preserve">dane </w:t>
      </w:r>
      <w:r w:rsidR="002A16F4" w:rsidRPr="00DA1C53">
        <w:rPr>
          <w:szCs w:val="24"/>
        </w:rPr>
        <w:t xml:space="preserve">osobowe mogą być </w:t>
      </w:r>
      <w:r w:rsidR="002A16F4" w:rsidRPr="00DA1C53">
        <w:rPr>
          <w:iCs/>
          <w:szCs w:val="24"/>
        </w:rPr>
        <w:t>przetwarzane w sposób zautomatyzowany, jednak nie będzie to prowadziło do zautomatyzowanego podejmowania decyzji, w tym</w:t>
      </w:r>
      <w:r w:rsidR="00F940EE" w:rsidRPr="00DA1C53">
        <w:rPr>
          <w:iCs/>
          <w:szCs w:val="24"/>
        </w:rPr>
        <w:t xml:space="preserve"> </w:t>
      </w:r>
      <w:r w:rsidR="00F940EE" w:rsidRPr="00DA1C53">
        <w:rPr>
          <w:szCs w:val="24"/>
        </w:rPr>
        <w:t>dane</w:t>
      </w:r>
      <w:r w:rsidR="002A16F4" w:rsidRPr="00DA1C53">
        <w:rPr>
          <w:szCs w:val="24"/>
        </w:rPr>
        <w:t xml:space="preserve"> nie będą profilowane.</w:t>
      </w:r>
    </w:p>
    <w:p w14:paraId="605AF55C" w14:textId="3E65961F" w:rsidR="00D01405" w:rsidRPr="00D01405" w:rsidRDefault="00D01405" w:rsidP="00D01405">
      <w:pPr>
        <w:tabs>
          <w:tab w:val="num" w:pos="720"/>
        </w:tabs>
        <w:suppressAutoHyphens/>
        <w:rPr>
          <w:rFonts w:eastAsiaTheme="minorHAnsi" w:cs="Times New Roman"/>
          <w:szCs w:val="24"/>
          <w:lang w:eastAsia="pl-PL"/>
        </w:rPr>
      </w:pPr>
      <w:bookmarkStart w:id="2" w:name="_GoBack"/>
      <w:bookmarkEnd w:id="2"/>
    </w:p>
    <w:sectPr w:rsidR="00D01405" w:rsidRPr="00D01405" w:rsidSect="00867A1C">
      <w:headerReference w:type="default" r:id="rId9"/>
      <w:footerReference w:type="default" r:id="rId10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AFA10" w14:textId="77777777" w:rsidR="00867A1C" w:rsidRDefault="00867A1C" w:rsidP="00CF73F0">
      <w:pPr>
        <w:spacing w:line="240" w:lineRule="auto"/>
      </w:pPr>
      <w:r>
        <w:separator/>
      </w:r>
    </w:p>
  </w:endnote>
  <w:endnote w:type="continuationSeparator" w:id="0">
    <w:p w14:paraId="3E680345" w14:textId="77777777" w:rsidR="00867A1C" w:rsidRDefault="00867A1C" w:rsidP="00CF7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5158844"/>
      <w:docPartObj>
        <w:docPartGallery w:val="Page Numbers (Bottom of Page)"/>
        <w:docPartUnique/>
      </w:docPartObj>
    </w:sdtPr>
    <w:sdtEndPr>
      <w:rPr>
        <w:bCs/>
      </w:rPr>
    </w:sdtEndPr>
    <w:sdtContent>
      <w:sdt>
        <w:sdtPr>
          <w:rPr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EndPr>
          <w:rPr>
            <w:bCs/>
          </w:rPr>
        </w:sdtEndPr>
        <w:sdtContent>
          <w:p w14:paraId="18197681" w14:textId="0151E200" w:rsidR="00EA6637" w:rsidRPr="00EA05B3" w:rsidRDefault="0065121E" w:rsidP="00EA05B3">
            <w:pPr>
              <w:pStyle w:val="Stopka"/>
              <w:spacing w:after="0"/>
              <w:jc w:val="center"/>
              <w:rPr>
                <w:bCs/>
                <w:sz w:val="16"/>
                <w:szCs w:val="16"/>
              </w:rPr>
            </w:pPr>
            <w:r w:rsidRPr="00327C55">
              <w:rPr>
                <w:bCs/>
                <w:sz w:val="16"/>
                <w:szCs w:val="16"/>
              </w:rPr>
              <w:fldChar w:fldCharType="begin"/>
            </w:r>
            <w:r w:rsidR="00EA6637" w:rsidRPr="00327C55">
              <w:rPr>
                <w:bCs/>
                <w:sz w:val="16"/>
                <w:szCs w:val="16"/>
              </w:rPr>
              <w:instrText>PAGE</w:instrText>
            </w:r>
            <w:r w:rsidRPr="00327C55">
              <w:rPr>
                <w:bCs/>
                <w:sz w:val="16"/>
                <w:szCs w:val="16"/>
              </w:rPr>
              <w:fldChar w:fldCharType="separate"/>
            </w:r>
            <w:r w:rsidR="00E96941">
              <w:rPr>
                <w:bCs/>
                <w:noProof/>
                <w:sz w:val="16"/>
                <w:szCs w:val="16"/>
              </w:rPr>
              <w:t>2</w:t>
            </w:r>
            <w:r w:rsidRPr="00327C55">
              <w:rPr>
                <w:bCs/>
                <w:sz w:val="16"/>
                <w:szCs w:val="16"/>
              </w:rPr>
              <w:fldChar w:fldCharType="end"/>
            </w:r>
            <w:r w:rsidR="00EA6637" w:rsidRPr="00327C55">
              <w:rPr>
                <w:bCs/>
                <w:sz w:val="16"/>
                <w:szCs w:val="16"/>
              </w:rPr>
              <w:t xml:space="preserve"> z </w:t>
            </w:r>
            <w:r w:rsidRPr="00327C55">
              <w:rPr>
                <w:bCs/>
                <w:sz w:val="16"/>
                <w:szCs w:val="16"/>
              </w:rPr>
              <w:fldChar w:fldCharType="begin"/>
            </w:r>
            <w:r w:rsidR="00EA6637" w:rsidRPr="00327C55">
              <w:rPr>
                <w:bCs/>
                <w:sz w:val="16"/>
                <w:szCs w:val="16"/>
              </w:rPr>
              <w:instrText>NUMPAGES</w:instrText>
            </w:r>
            <w:r w:rsidRPr="00327C55">
              <w:rPr>
                <w:bCs/>
                <w:sz w:val="16"/>
                <w:szCs w:val="16"/>
              </w:rPr>
              <w:fldChar w:fldCharType="separate"/>
            </w:r>
            <w:r w:rsidR="00E96941">
              <w:rPr>
                <w:bCs/>
                <w:noProof/>
                <w:sz w:val="16"/>
                <w:szCs w:val="16"/>
              </w:rPr>
              <w:t>2</w:t>
            </w:r>
            <w:r w:rsidRPr="00327C5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C072C" w14:textId="77777777" w:rsidR="00867A1C" w:rsidRDefault="00867A1C" w:rsidP="00CF73F0">
      <w:pPr>
        <w:spacing w:line="240" w:lineRule="auto"/>
      </w:pPr>
      <w:r>
        <w:separator/>
      </w:r>
    </w:p>
  </w:footnote>
  <w:footnote w:type="continuationSeparator" w:id="0">
    <w:p w14:paraId="13C159AB" w14:textId="77777777" w:rsidR="00867A1C" w:rsidRDefault="00867A1C" w:rsidP="00CF7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8A0E7" w14:textId="7B44E535" w:rsidR="00315B1E" w:rsidRPr="00315B1E" w:rsidRDefault="00315B1E" w:rsidP="00315B1E">
    <w:pPr>
      <w:pStyle w:val="Nagwek"/>
      <w:spacing w:after="0" w:line="240" w:lineRule="auto"/>
      <w:jc w:val="right"/>
      <w:rPr>
        <w:i/>
        <w:iCs/>
        <w:color w:val="000048"/>
        <w:sz w:val="18"/>
        <w:szCs w:val="18"/>
      </w:rPr>
    </w:pPr>
    <w:r>
      <w:rPr>
        <w:i/>
        <w:iCs/>
        <w:color w:val="000048"/>
        <w:sz w:val="18"/>
        <w:szCs w:val="18"/>
      </w:rPr>
      <w:t xml:space="preserve">Klauzula informacyjna </w:t>
    </w:r>
    <w:r w:rsidR="00343E04">
      <w:rPr>
        <w:i/>
        <w:iCs/>
        <w:color w:val="000048"/>
        <w:sz w:val="18"/>
        <w:szCs w:val="18"/>
      </w:rPr>
      <w:t>–</w:t>
    </w:r>
    <w:r>
      <w:rPr>
        <w:i/>
        <w:iCs/>
        <w:color w:val="000048"/>
        <w:sz w:val="18"/>
        <w:szCs w:val="18"/>
      </w:rPr>
      <w:t xml:space="preserve"> </w:t>
    </w:r>
    <w:r w:rsidR="00343E04">
      <w:rPr>
        <w:i/>
        <w:iCs/>
        <w:color w:val="000048"/>
        <w:sz w:val="18"/>
        <w:szCs w:val="18"/>
      </w:rPr>
      <w:t xml:space="preserve">rekrutacja </w:t>
    </w:r>
    <w:bookmarkStart w:id="3" w:name="_Hlk34139873"/>
    <w:r w:rsidR="00C00003">
      <w:rPr>
        <w:i/>
        <w:iCs/>
        <w:color w:val="000048"/>
        <w:sz w:val="18"/>
        <w:szCs w:val="18"/>
      </w:rPr>
      <w:t>kandydat</w:t>
    </w:r>
    <w:r w:rsidR="001C11EB">
      <w:rPr>
        <w:i/>
        <w:iCs/>
        <w:color w:val="000048"/>
        <w:sz w:val="18"/>
        <w:szCs w:val="18"/>
      </w:rPr>
      <w:t>ów</w:t>
    </w:r>
    <w:r w:rsidR="00343E04">
      <w:rPr>
        <w:i/>
        <w:iCs/>
        <w:color w:val="000048"/>
        <w:sz w:val="18"/>
        <w:szCs w:val="18"/>
      </w:rPr>
      <w:t xml:space="preserve"> </w:t>
    </w:r>
    <w:bookmarkEnd w:id="3"/>
    <w:r w:rsidR="00123062">
      <w:rPr>
        <w:i/>
        <w:iCs/>
        <w:color w:val="000048"/>
        <w:sz w:val="18"/>
        <w:szCs w:val="18"/>
      </w:rPr>
      <w:t>do placówki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2FEF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50515B"/>
    <w:multiLevelType w:val="hybridMultilevel"/>
    <w:tmpl w:val="AF8ADC08"/>
    <w:lvl w:ilvl="0" w:tplc="10F6F25A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0903"/>
    <w:multiLevelType w:val="hybridMultilevel"/>
    <w:tmpl w:val="71402E36"/>
    <w:lvl w:ilvl="0" w:tplc="F2960022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B66646"/>
    <w:multiLevelType w:val="hybridMultilevel"/>
    <w:tmpl w:val="016AADE8"/>
    <w:lvl w:ilvl="0" w:tplc="EBB4DF8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20DB2"/>
    <w:multiLevelType w:val="hybridMultilevel"/>
    <w:tmpl w:val="4D7CECAE"/>
    <w:lvl w:ilvl="0" w:tplc="731462E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01288"/>
    <w:multiLevelType w:val="hybridMultilevel"/>
    <w:tmpl w:val="90C8BF80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082577"/>
    <w:multiLevelType w:val="hybridMultilevel"/>
    <w:tmpl w:val="9756671E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325E7880"/>
    <w:multiLevelType w:val="hybridMultilevel"/>
    <w:tmpl w:val="40429BC8"/>
    <w:lvl w:ilvl="0" w:tplc="B386CF9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C0BF9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3613460F"/>
    <w:multiLevelType w:val="multilevel"/>
    <w:tmpl w:val="ACA81C56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20" w15:restartNumberingAfterBreak="0">
    <w:nsid w:val="3EC55280"/>
    <w:multiLevelType w:val="hybridMultilevel"/>
    <w:tmpl w:val="86749D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4228548C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5F94"/>
    <w:multiLevelType w:val="multilevel"/>
    <w:tmpl w:val="EB0826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70910"/>
    <w:multiLevelType w:val="hybridMultilevel"/>
    <w:tmpl w:val="E0B66924"/>
    <w:lvl w:ilvl="0" w:tplc="096014AE">
      <w:start w:val="1"/>
      <w:numFmt w:val="upperRoman"/>
      <w:pStyle w:val="Styll5"/>
      <w:suff w:val="space"/>
      <w:lvlText w:val="%1."/>
      <w:lvlJc w:val="left"/>
      <w:pPr>
        <w:ind w:left="45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17F26"/>
    <w:multiLevelType w:val="hybridMultilevel"/>
    <w:tmpl w:val="576AEE7C"/>
    <w:lvl w:ilvl="0" w:tplc="6BAC2E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" w:hint="default"/>
        <w:b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22A29"/>
    <w:multiLevelType w:val="hybridMultilevel"/>
    <w:tmpl w:val="603C6B3E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1648C2"/>
    <w:multiLevelType w:val="hybridMultilevel"/>
    <w:tmpl w:val="F2C06900"/>
    <w:lvl w:ilvl="0" w:tplc="3CFE28E8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E263EF"/>
    <w:multiLevelType w:val="hybridMultilevel"/>
    <w:tmpl w:val="06D45AE6"/>
    <w:lvl w:ilvl="0" w:tplc="5C4C386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 w15:restartNumberingAfterBreak="0">
    <w:nsid w:val="6B3364C2"/>
    <w:multiLevelType w:val="hybridMultilevel"/>
    <w:tmpl w:val="89A05D1A"/>
    <w:lvl w:ilvl="0" w:tplc="01009F4C">
      <w:start w:val="1"/>
      <w:numFmt w:val="lowerLetter"/>
      <w:lvlText w:val="%1)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2521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71003A"/>
    <w:multiLevelType w:val="hybridMultilevel"/>
    <w:tmpl w:val="BD12E8B0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37249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7" w15:restartNumberingAfterBreak="0">
    <w:nsid w:val="77431D92"/>
    <w:multiLevelType w:val="hybridMultilevel"/>
    <w:tmpl w:val="52107F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36"/>
  </w:num>
  <w:num w:numId="3">
    <w:abstractNumId w:val="24"/>
  </w:num>
  <w:num w:numId="4">
    <w:abstractNumId w:val="7"/>
  </w:num>
  <w:num w:numId="5">
    <w:abstractNumId w:val="30"/>
  </w:num>
  <w:num w:numId="6">
    <w:abstractNumId w:val="23"/>
  </w:num>
  <w:num w:numId="7">
    <w:abstractNumId w:val="18"/>
  </w:num>
  <w:num w:numId="8">
    <w:abstractNumId w:val="32"/>
  </w:num>
  <w:num w:numId="9">
    <w:abstractNumId w:val="35"/>
  </w:num>
  <w:num w:numId="10">
    <w:abstractNumId w:val="16"/>
  </w:num>
  <w:num w:numId="11">
    <w:abstractNumId w:val="31"/>
  </w:num>
  <w:num w:numId="12">
    <w:abstractNumId w:val="29"/>
  </w:num>
  <w:num w:numId="13">
    <w:abstractNumId w:val="28"/>
  </w:num>
  <w:num w:numId="14">
    <w:abstractNumId w:val="9"/>
  </w:num>
  <w:num w:numId="15">
    <w:abstractNumId w:val="1"/>
  </w:num>
  <w:num w:numId="16">
    <w:abstractNumId w:val="2"/>
  </w:num>
  <w:num w:numId="17">
    <w:abstractNumId w:val="13"/>
  </w:num>
  <w:num w:numId="18">
    <w:abstractNumId w:val="26"/>
  </w:num>
  <w:num w:numId="19">
    <w:abstractNumId w:val="15"/>
  </w:num>
  <w:num w:numId="20">
    <w:abstractNumId w:val="10"/>
  </w:num>
  <w:num w:numId="21">
    <w:abstractNumId w:val="25"/>
  </w:num>
  <w:num w:numId="22">
    <w:abstractNumId w:val="11"/>
  </w:num>
  <w:num w:numId="23">
    <w:abstractNumId w:val="17"/>
  </w:num>
  <w:num w:numId="24">
    <w:abstractNumId w:val="4"/>
  </w:num>
  <w:num w:numId="25">
    <w:abstractNumId w:val="22"/>
  </w:num>
  <w:num w:numId="26">
    <w:abstractNumId w:val="3"/>
  </w:num>
  <w:num w:numId="27">
    <w:abstractNumId w:val="22"/>
  </w:num>
  <w:num w:numId="28">
    <w:abstractNumId w:val="5"/>
  </w:num>
  <w:num w:numId="29">
    <w:abstractNumId w:val="6"/>
  </w:num>
  <w:num w:numId="30">
    <w:abstractNumId w:val="38"/>
  </w:num>
  <w:num w:numId="31">
    <w:abstractNumId w:val="0"/>
  </w:num>
  <w:num w:numId="32">
    <w:abstractNumId w:val="14"/>
  </w:num>
  <w:num w:numId="33">
    <w:abstractNumId w:val="34"/>
  </w:num>
  <w:num w:numId="34">
    <w:abstractNumId w:val="21"/>
  </w:num>
  <w:num w:numId="35">
    <w:abstractNumId w:val="33"/>
  </w:num>
  <w:num w:numId="36">
    <w:abstractNumId w:val="20"/>
  </w:num>
  <w:num w:numId="37">
    <w:abstractNumId w:val="12"/>
  </w:num>
  <w:num w:numId="38">
    <w:abstractNumId w:val="8"/>
  </w:num>
  <w:num w:numId="39">
    <w:abstractNumId w:val="37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50"/>
    <w:rsid w:val="00006A91"/>
    <w:rsid w:val="0003606C"/>
    <w:rsid w:val="0004442B"/>
    <w:rsid w:val="0004498D"/>
    <w:rsid w:val="00047A71"/>
    <w:rsid w:val="0005169B"/>
    <w:rsid w:val="0005413C"/>
    <w:rsid w:val="000752D8"/>
    <w:rsid w:val="00077C21"/>
    <w:rsid w:val="00086A3A"/>
    <w:rsid w:val="00095B50"/>
    <w:rsid w:val="000A4A4F"/>
    <w:rsid w:val="000A6D3A"/>
    <w:rsid w:val="000B0512"/>
    <w:rsid w:val="000B3003"/>
    <w:rsid w:val="000C4E40"/>
    <w:rsid w:val="000D5EBE"/>
    <w:rsid w:val="000D687E"/>
    <w:rsid w:val="000D7E00"/>
    <w:rsid w:val="000E479D"/>
    <w:rsid w:val="00100975"/>
    <w:rsid w:val="00104899"/>
    <w:rsid w:val="00123062"/>
    <w:rsid w:val="0012576E"/>
    <w:rsid w:val="00127B69"/>
    <w:rsid w:val="0013241C"/>
    <w:rsid w:val="00133113"/>
    <w:rsid w:val="00134E67"/>
    <w:rsid w:val="00136F64"/>
    <w:rsid w:val="00137A40"/>
    <w:rsid w:val="00141B40"/>
    <w:rsid w:val="00147E3B"/>
    <w:rsid w:val="00167304"/>
    <w:rsid w:val="00187479"/>
    <w:rsid w:val="00191711"/>
    <w:rsid w:val="00193E21"/>
    <w:rsid w:val="00195686"/>
    <w:rsid w:val="001A231D"/>
    <w:rsid w:val="001A46C0"/>
    <w:rsid w:val="001A4A73"/>
    <w:rsid w:val="001B23CD"/>
    <w:rsid w:val="001B4CCE"/>
    <w:rsid w:val="001C11EB"/>
    <w:rsid w:val="001C234B"/>
    <w:rsid w:val="001C2759"/>
    <w:rsid w:val="001C683F"/>
    <w:rsid w:val="001D0B65"/>
    <w:rsid w:val="001D7A82"/>
    <w:rsid w:val="001E78A5"/>
    <w:rsid w:val="001F0D34"/>
    <w:rsid w:val="001F1ABE"/>
    <w:rsid w:val="001F6D3F"/>
    <w:rsid w:val="001F77D8"/>
    <w:rsid w:val="0020731E"/>
    <w:rsid w:val="002122D5"/>
    <w:rsid w:val="00212D1C"/>
    <w:rsid w:val="002148A9"/>
    <w:rsid w:val="00222BAE"/>
    <w:rsid w:val="00227893"/>
    <w:rsid w:val="0023005D"/>
    <w:rsid w:val="0023209D"/>
    <w:rsid w:val="00236A71"/>
    <w:rsid w:val="00236BC8"/>
    <w:rsid w:val="00236FBD"/>
    <w:rsid w:val="002413D3"/>
    <w:rsid w:val="00242C8F"/>
    <w:rsid w:val="00245719"/>
    <w:rsid w:val="00251F16"/>
    <w:rsid w:val="00256B50"/>
    <w:rsid w:val="002606F7"/>
    <w:rsid w:val="002622AE"/>
    <w:rsid w:val="002633CB"/>
    <w:rsid w:val="00264CA3"/>
    <w:rsid w:val="0027049D"/>
    <w:rsid w:val="00271634"/>
    <w:rsid w:val="00277CEA"/>
    <w:rsid w:val="002800B6"/>
    <w:rsid w:val="00291EEB"/>
    <w:rsid w:val="002938EB"/>
    <w:rsid w:val="00295206"/>
    <w:rsid w:val="002966BC"/>
    <w:rsid w:val="002A16F4"/>
    <w:rsid w:val="002A5CF5"/>
    <w:rsid w:val="002B315A"/>
    <w:rsid w:val="002C2284"/>
    <w:rsid w:val="002C5A6B"/>
    <w:rsid w:val="002C5C69"/>
    <w:rsid w:val="002D1B59"/>
    <w:rsid w:val="002E6DDC"/>
    <w:rsid w:val="002F381E"/>
    <w:rsid w:val="00302F16"/>
    <w:rsid w:val="00311E39"/>
    <w:rsid w:val="003128D1"/>
    <w:rsid w:val="00312E9C"/>
    <w:rsid w:val="00315B1E"/>
    <w:rsid w:val="00316393"/>
    <w:rsid w:val="00320CB8"/>
    <w:rsid w:val="00321871"/>
    <w:rsid w:val="0032189D"/>
    <w:rsid w:val="0032400D"/>
    <w:rsid w:val="00327C55"/>
    <w:rsid w:val="00342A27"/>
    <w:rsid w:val="00343E04"/>
    <w:rsid w:val="003454CE"/>
    <w:rsid w:val="00347789"/>
    <w:rsid w:val="00353194"/>
    <w:rsid w:val="003540EA"/>
    <w:rsid w:val="0036555B"/>
    <w:rsid w:val="00365EA9"/>
    <w:rsid w:val="00375FE2"/>
    <w:rsid w:val="00377C07"/>
    <w:rsid w:val="00381235"/>
    <w:rsid w:val="00395748"/>
    <w:rsid w:val="00396EAB"/>
    <w:rsid w:val="003A1984"/>
    <w:rsid w:val="003A3579"/>
    <w:rsid w:val="003A7B25"/>
    <w:rsid w:val="003D374A"/>
    <w:rsid w:val="003E0A5E"/>
    <w:rsid w:val="003E176C"/>
    <w:rsid w:val="003F002C"/>
    <w:rsid w:val="003F2584"/>
    <w:rsid w:val="00400479"/>
    <w:rsid w:val="00402AEB"/>
    <w:rsid w:val="0041151F"/>
    <w:rsid w:val="0042042B"/>
    <w:rsid w:val="00420DE9"/>
    <w:rsid w:val="004225B9"/>
    <w:rsid w:val="004309FF"/>
    <w:rsid w:val="00433806"/>
    <w:rsid w:val="00433A52"/>
    <w:rsid w:val="00434DB8"/>
    <w:rsid w:val="004417C8"/>
    <w:rsid w:val="00451E1E"/>
    <w:rsid w:val="004532E3"/>
    <w:rsid w:val="0045557C"/>
    <w:rsid w:val="00460CCE"/>
    <w:rsid w:val="00465FA8"/>
    <w:rsid w:val="00491D71"/>
    <w:rsid w:val="004951E9"/>
    <w:rsid w:val="00497C21"/>
    <w:rsid w:val="004A0993"/>
    <w:rsid w:val="004C2A68"/>
    <w:rsid w:val="004C4C2D"/>
    <w:rsid w:val="004D3550"/>
    <w:rsid w:val="004D44BC"/>
    <w:rsid w:val="004D79A0"/>
    <w:rsid w:val="004E3310"/>
    <w:rsid w:val="004E72CA"/>
    <w:rsid w:val="004E7DDA"/>
    <w:rsid w:val="004F1920"/>
    <w:rsid w:val="004F4812"/>
    <w:rsid w:val="004F5F3F"/>
    <w:rsid w:val="004F6762"/>
    <w:rsid w:val="004F754C"/>
    <w:rsid w:val="004F79BF"/>
    <w:rsid w:val="00502376"/>
    <w:rsid w:val="00505C3B"/>
    <w:rsid w:val="00506E46"/>
    <w:rsid w:val="00510858"/>
    <w:rsid w:val="00510B0C"/>
    <w:rsid w:val="00510E7A"/>
    <w:rsid w:val="00512338"/>
    <w:rsid w:val="00512A43"/>
    <w:rsid w:val="00527465"/>
    <w:rsid w:val="00527AEA"/>
    <w:rsid w:val="00551CAC"/>
    <w:rsid w:val="0055546A"/>
    <w:rsid w:val="005558E7"/>
    <w:rsid w:val="00560F6C"/>
    <w:rsid w:val="005630E7"/>
    <w:rsid w:val="00564D74"/>
    <w:rsid w:val="005705CC"/>
    <w:rsid w:val="00570CD9"/>
    <w:rsid w:val="0059166D"/>
    <w:rsid w:val="00593CD7"/>
    <w:rsid w:val="00597CB0"/>
    <w:rsid w:val="005B6962"/>
    <w:rsid w:val="005B79FA"/>
    <w:rsid w:val="005C11D0"/>
    <w:rsid w:val="005C4FD1"/>
    <w:rsid w:val="005D0D57"/>
    <w:rsid w:val="005D1DBA"/>
    <w:rsid w:val="005D4228"/>
    <w:rsid w:val="005D7C06"/>
    <w:rsid w:val="005F1566"/>
    <w:rsid w:val="005F7629"/>
    <w:rsid w:val="005F7A7D"/>
    <w:rsid w:val="006007D5"/>
    <w:rsid w:val="00611112"/>
    <w:rsid w:val="0061384F"/>
    <w:rsid w:val="00620760"/>
    <w:rsid w:val="00621502"/>
    <w:rsid w:val="00623580"/>
    <w:rsid w:val="00625C51"/>
    <w:rsid w:val="00637AD6"/>
    <w:rsid w:val="00640CAA"/>
    <w:rsid w:val="006508A4"/>
    <w:rsid w:val="0065121E"/>
    <w:rsid w:val="00651B4C"/>
    <w:rsid w:val="00652261"/>
    <w:rsid w:val="00657ACF"/>
    <w:rsid w:val="00661DBC"/>
    <w:rsid w:val="00665DAE"/>
    <w:rsid w:val="00666577"/>
    <w:rsid w:val="006679DF"/>
    <w:rsid w:val="00670B68"/>
    <w:rsid w:val="00671DFC"/>
    <w:rsid w:val="00672E67"/>
    <w:rsid w:val="00675C56"/>
    <w:rsid w:val="00680879"/>
    <w:rsid w:val="00683FE9"/>
    <w:rsid w:val="006854E1"/>
    <w:rsid w:val="006943CF"/>
    <w:rsid w:val="00696DD8"/>
    <w:rsid w:val="006A2495"/>
    <w:rsid w:val="006A4064"/>
    <w:rsid w:val="006A6C33"/>
    <w:rsid w:val="006B036C"/>
    <w:rsid w:val="006B078D"/>
    <w:rsid w:val="006B4811"/>
    <w:rsid w:val="006B7782"/>
    <w:rsid w:val="006B79D0"/>
    <w:rsid w:val="006C4809"/>
    <w:rsid w:val="006C6BC6"/>
    <w:rsid w:val="006D0CC9"/>
    <w:rsid w:val="006D7D40"/>
    <w:rsid w:val="006E1C7C"/>
    <w:rsid w:val="006F733F"/>
    <w:rsid w:val="00712660"/>
    <w:rsid w:val="007161A2"/>
    <w:rsid w:val="00721AB3"/>
    <w:rsid w:val="00737FEA"/>
    <w:rsid w:val="00742358"/>
    <w:rsid w:val="007449F9"/>
    <w:rsid w:val="00745E9C"/>
    <w:rsid w:val="00746264"/>
    <w:rsid w:val="00747FC9"/>
    <w:rsid w:val="0075498F"/>
    <w:rsid w:val="00772B2F"/>
    <w:rsid w:val="0077563B"/>
    <w:rsid w:val="0078170B"/>
    <w:rsid w:val="00782091"/>
    <w:rsid w:val="00787539"/>
    <w:rsid w:val="007919BC"/>
    <w:rsid w:val="007A580C"/>
    <w:rsid w:val="007A66AD"/>
    <w:rsid w:val="007A6887"/>
    <w:rsid w:val="007B13FF"/>
    <w:rsid w:val="007B4B39"/>
    <w:rsid w:val="007C5654"/>
    <w:rsid w:val="007E2699"/>
    <w:rsid w:val="007E28AC"/>
    <w:rsid w:val="007E2A97"/>
    <w:rsid w:val="007E6955"/>
    <w:rsid w:val="007F27D8"/>
    <w:rsid w:val="007F29E4"/>
    <w:rsid w:val="007F5679"/>
    <w:rsid w:val="0081014C"/>
    <w:rsid w:val="00820E91"/>
    <w:rsid w:val="00825485"/>
    <w:rsid w:val="008414BF"/>
    <w:rsid w:val="00842F47"/>
    <w:rsid w:val="008501BF"/>
    <w:rsid w:val="0085069E"/>
    <w:rsid w:val="008576D6"/>
    <w:rsid w:val="00867A1C"/>
    <w:rsid w:val="00875E72"/>
    <w:rsid w:val="0087660E"/>
    <w:rsid w:val="008774BC"/>
    <w:rsid w:val="0088403E"/>
    <w:rsid w:val="00893C6C"/>
    <w:rsid w:val="00897590"/>
    <w:rsid w:val="008A5108"/>
    <w:rsid w:val="008D14A5"/>
    <w:rsid w:val="008D7470"/>
    <w:rsid w:val="008E3390"/>
    <w:rsid w:val="008F0511"/>
    <w:rsid w:val="008F6935"/>
    <w:rsid w:val="00900140"/>
    <w:rsid w:val="009217E4"/>
    <w:rsid w:val="00922F09"/>
    <w:rsid w:val="0093176A"/>
    <w:rsid w:val="0093473F"/>
    <w:rsid w:val="00937930"/>
    <w:rsid w:val="00945935"/>
    <w:rsid w:val="0095259D"/>
    <w:rsid w:val="00954DF7"/>
    <w:rsid w:val="00973938"/>
    <w:rsid w:val="009755AF"/>
    <w:rsid w:val="00990D9F"/>
    <w:rsid w:val="00992E18"/>
    <w:rsid w:val="009B2B0C"/>
    <w:rsid w:val="009B3A42"/>
    <w:rsid w:val="009C0DE8"/>
    <w:rsid w:val="009C7C79"/>
    <w:rsid w:val="009D0AE3"/>
    <w:rsid w:val="009D15C4"/>
    <w:rsid w:val="009D500C"/>
    <w:rsid w:val="009D7940"/>
    <w:rsid w:val="009F0919"/>
    <w:rsid w:val="009F1C74"/>
    <w:rsid w:val="009F221E"/>
    <w:rsid w:val="009F3404"/>
    <w:rsid w:val="00A0471F"/>
    <w:rsid w:val="00A0492A"/>
    <w:rsid w:val="00A059AF"/>
    <w:rsid w:val="00A12341"/>
    <w:rsid w:val="00A22F9F"/>
    <w:rsid w:val="00A3195E"/>
    <w:rsid w:val="00A3224E"/>
    <w:rsid w:val="00A3602C"/>
    <w:rsid w:val="00A43189"/>
    <w:rsid w:val="00A62AF6"/>
    <w:rsid w:val="00A649A4"/>
    <w:rsid w:val="00A65CF3"/>
    <w:rsid w:val="00A678EC"/>
    <w:rsid w:val="00A93EEE"/>
    <w:rsid w:val="00A94AE7"/>
    <w:rsid w:val="00AB159A"/>
    <w:rsid w:val="00AC378A"/>
    <w:rsid w:val="00AC7018"/>
    <w:rsid w:val="00AD02C8"/>
    <w:rsid w:val="00AD5B71"/>
    <w:rsid w:val="00AE2DF0"/>
    <w:rsid w:val="00AF2CD0"/>
    <w:rsid w:val="00AF524E"/>
    <w:rsid w:val="00B00700"/>
    <w:rsid w:val="00B010A6"/>
    <w:rsid w:val="00B02240"/>
    <w:rsid w:val="00B07864"/>
    <w:rsid w:val="00B12651"/>
    <w:rsid w:val="00B2255B"/>
    <w:rsid w:val="00B22B6A"/>
    <w:rsid w:val="00B32D76"/>
    <w:rsid w:val="00B368FB"/>
    <w:rsid w:val="00B40B36"/>
    <w:rsid w:val="00B442E9"/>
    <w:rsid w:val="00B51663"/>
    <w:rsid w:val="00B5567F"/>
    <w:rsid w:val="00B67AEF"/>
    <w:rsid w:val="00B73663"/>
    <w:rsid w:val="00B76884"/>
    <w:rsid w:val="00B76CCA"/>
    <w:rsid w:val="00B774F7"/>
    <w:rsid w:val="00B8189D"/>
    <w:rsid w:val="00B81FFC"/>
    <w:rsid w:val="00B92E27"/>
    <w:rsid w:val="00B94A7A"/>
    <w:rsid w:val="00B965ED"/>
    <w:rsid w:val="00B97B6F"/>
    <w:rsid w:val="00B97FC9"/>
    <w:rsid w:val="00BA1E57"/>
    <w:rsid w:val="00BB5CCB"/>
    <w:rsid w:val="00BC2E27"/>
    <w:rsid w:val="00BC7B7A"/>
    <w:rsid w:val="00BD5F64"/>
    <w:rsid w:val="00BD67D4"/>
    <w:rsid w:val="00BE21E3"/>
    <w:rsid w:val="00BE2735"/>
    <w:rsid w:val="00C00003"/>
    <w:rsid w:val="00C003EA"/>
    <w:rsid w:val="00C0154F"/>
    <w:rsid w:val="00C17540"/>
    <w:rsid w:val="00C358E5"/>
    <w:rsid w:val="00C43E88"/>
    <w:rsid w:val="00C47226"/>
    <w:rsid w:val="00C47743"/>
    <w:rsid w:val="00C51259"/>
    <w:rsid w:val="00C51B71"/>
    <w:rsid w:val="00C55D26"/>
    <w:rsid w:val="00C56CEC"/>
    <w:rsid w:val="00C57CE3"/>
    <w:rsid w:val="00C64034"/>
    <w:rsid w:val="00C673D7"/>
    <w:rsid w:val="00C778C6"/>
    <w:rsid w:val="00C77F3E"/>
    <w:rsid w:val="00C8193A"/>
    <w:rsid w:val="00C83874"/>
    <w:rsid w:val="00C929D8"/>
    <w:rsid w:val="00CA3D29"/>
    <w:rsid w:val="00CB08E6"/>
    <w:rsid w:val="00CB13BF"/>
    <w:rsid w:val="00CB371C"/>
    <w:rsid w:val="00CB3911"/>
    <w:rsid w:val="00CB6BA0"/>
    <w:rsid w:val="00CD596C"/>
    <w:rsid w:val="00CE3B7F"/>
    <w:rsid w:val="00CE5C1A"/>
    <w:rsid w:val="00CF1AAB"/>
    <w:rsid w:val="00CF49D7"/>
    <w:rsid w:val="00CF502E"/>
    <w:rsid w:val="00CF5FE0"/>
    <w:rsid w:val="00CF6FEE"/>
    <w:rsid w:val="00CF73F0"/>
    <w:rsid w:val="00D00750"/>
    <w:rsid w:val="00D01405"/>
    <w:rsid w:val="00D12C64"/>
    <w:rsid w:val="00D20BDD"/>
    <w:rsid w:val="00D21EC1"/>
    <w:rsid w:val="00D22519"/>
    <w:rsid w:val="00D35A82"/>
    <w:rsid w:val="00D448F1"/>
    <w:rsid w:val="00D45BE9"/>
    <w:rsid w:val="00D66E1B"/>
    <w:rsid w:val="00D722BA"/>
    <w:rsid w:val="00D77083"/>
    <w:rsid w:val="00D9294F"/>
    <w:rsid w:val="00D92F45"/>
    <w:rsid w:val="00D94354"/>
    <w:rsid w:val="00D94D2A"/>
    <w:rsid w:val="00DA1C53"/>
    <w:rsid w:val="00DA6AE4"/>
    <w:rsid w:val="00DB2CBC"/>
    <w:rsid w:val="00DC3D61"/>
    <w:rsid w:val="00DC7A3A"/>
    <w:rsid w:val="00DD23F4"/>
    <w:rsid w:val="00DE0385"/>
    <w:rsid w:val="00DE3112"/>
    <w:rsid w:val="00DE6830"/>
    <w:rsid w:val="00DF4EAC"/>
    <w:rsid w:val="00DF664D"/>
    <w:rsid w:val="00DF77C8"/>
    <w:rsid w:val="00E17235"/>
    <w:rsid w:val="00E20C2E"/>
    <w:rsid w:val="00E20F8F"/>
    <w:rsid w:val="00E2599C"/>
    <w:rsid w:val="00E356C0"/>
    <w:rsid w:val="00E35AC2"/>
    <w:rsid w:val="00E474BA"/>
    <w:rsid w:val="00E54FEC"/>
    <w:rsid w:val="00E578ED"/>
    <w:rsid w:val="00E716FE"/>
    <w:rsid w:val="00E72E3C"/>
    <w:rsid w:val="00E84444"/>
    <w:rsid w:val="00E8500A"/>
    <w:rsid w:val="00E8780E"/>
    <w:rsid w:val="00E920D4"/>
    <w:rsid w:val="00E9513A"/>
    <w:rsid w:val="00E9615D"/>
    <w:rsid w:val="00E96941"/>
    <w:rsid w:val="00EA05B3"/>
    <w:rsid w:val="00EA0C7C"/>
    <w:rsid w:val="00EA6637"/>
    <w:rsid w:val="00EB0614"/>
    <w:rsid w:val="00EB46E1"/>
    <w:rsid w:val="00EB4C3A"/>
    <w:rsid w:val="00EB7970"/>
    <w:rsid w:val="00EC496B"/>
    <w:rsid w:val="00ED5B15"/>
    <w:rsid w:val="00EF219B"/>
    <w:rsid w:val="00EF4C7A"/>
    <w:rsid w:val="00F00CE2"/>
    <w:rsid w:val="00F02854"/>
    <w:rsid w:val="00F119A2"/>
    <w:rsid w:val="00F120EC"/>
    <w:rsid w:val="00F1212D"/>
    <w:rsid w:val="00F129AA"/>
    <w:rsid w:val="00F133F9"/>
    <w:rsid w:val="00F178D0"/>
    <w:rsid w:val="00F33C0A"/>
    <w:rsid w:val="00F413E1"/>
    <w:rsid w:val="00F5132A"/>
    <w:rsid w:val="00F5237B"/>
    <w:rsid w:val="00F53D49"/>
    <w:rsid w:val="00F7421A"/>
    <w:rsid w:val="00F754E6"/>
    <w:rsid w:val="00F91AB6"/>
    <w:rsid w:val="00F93049"/>
    <w:rsid w:val="00F940EE"/>
    <w:rsid w:val="00FA1E84"/>
    <w:rsid w:val="00FA5529"/>
    <w:rsid w:val="00FA5580"/>
    <w:rsid w:val="00FB1A17"/>
    <w:rsid w:val="00FD2A85"/>
    <w:rsid w:val="00FF26F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26E4"/>
  <w15:docId w15:val="{0D8A3EC6-68C9-482E-B713-9DBD2C0B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12D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next w:val="Normalny"/>
    <w:link w:val="Nagwek1Znak"/>
    <w:autoRedefine/>
    <w:uiPriority w:val="9"/>
    <w:qFormat/>
    <w:rsid w:val="00F1212D"/>
    <w:pPr>
      <w:keepNext/>
      <w:keepLines/>
      <w:numPr>
        <w:numId w:val="27"/>
      </w:numPr>
      <w:spacing w:after="240"/>
      <w:outlineLvl w:val="0"/>
    </w:pPr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12D"/>
    <w:pPr>
      <w:keepNext/>
      <w:keepLines/>
      <w:spacing w:before="40" w:line="264" w:lineRule="auto"/>
      <w:outlineLvl w:val="1"/>
    </w:pPr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212D"/>
    <w:pPr>
      <w:outlineLvl w:val="2"/>
    </w:pPr>
    <w:rPr>
      <w:rFonts w:ascii="Book Antiqua" w:hAnsi="Book Antiqua"/>
      <w:b/>
      <w:bCs/>
      <w:color w:val="000066"/>
      <w:u w:val="single" w:color="00336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212D"/>
    <w:pPr>
      <w:suppressLineNumbers/>
      <w:spacing w:before="120"/>
      <w:outlineLvl w:val="3"/>
    </w:pPr>
    <w:rPr>
      <w:rFonts w:ascii="Book Antiqua" w:eastAsiaTheme="majorEastAsia" w:hAnsi="Book Antiqua" w:cstheme="majorBidi"/>
      <w:b/>
      <w:bCs/>
      <w:i/>
      <w:iCs/>
      <w:color w:val="000066"/>
      <w:u w:val="single"/>
    </w:rPr>
  </w:style>
  <w:style w:type="paragraph" w:styleId="Nagwek5">
    <w:name w:val="heading 5"/>
    <w:basedOn w:val="Normalny"/>
    <w:next w:val="Normalny"/>
    <w:link w:val="Nagwek5Znak"/>
    <w:uiPriority w:val="99"/>
    <w:unhideWhenUsed/>
    <w:rsid w:val="00F121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36FBD"/>
    <w:pPr>
      <w:keepNext/>
      <w:keepLines/>
      <w:spacing w:after="45"/>
      <w:outlineLvl w:val="5"/>
    </w:pPr>
    <w:rPr>
      <w:rFonts w:ascii="Book Antiqua" w:hAnsi="Book Antiqua" w:cstheme="majorBidi"/>
      <w:b/>
      <w:i/>
      <w:iCs/>
      <w:caps/>
      <w:color w:val="004800"/>
      <w:u w:val="singl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36FBD"/>
    <w:pPr>
      <w:keepNext/>
      <w:keepLines/>
      <w:spacing w:before="30" w:after="60"/>
      <w:jc w:val="center"/>
      <w:outlineLvl w:val="6"/>
    </w:pPr>
    <w:rPr>
      <w:rFonts w:ascii="Book Antiqua" w:eastAsiaTheme="majorEastAsia" w:hAnsi="Book Antiqua" w:cstheme="majorBidi"/>
      <w:b/>
      <w:i/>
      <w:iCs/>
      <w:u w:val="single"/>
    </w:rPr>
  </w:style>
  <w:style w:type="paragraph" w:styleId="Nagwek8">
    <w:name w:val="heading 8"/>
    <w:basedOn w:val="Normalny"/>
    <w:next w:val="Normalny"/>
    <w:link w:val="Nagwek8Znak"/>
    <w:autoRedefine/>
    <w:uiPriority w:val="9"/>
    <w:semiHidden/>
    <w:unhideWhenUsed/>
    <w:qFormat/>
    <w:rsid w:val="00236FBD"/>
    <w:pPr>
      <w:spacing w:before="45" w:after="45" w:line="360" w:lineRule="auto"/>
      <w:jc w:val="center"/>
      <w:outlineLvl w:val="7"/>
    </w:pPr>
    <w:rPr>
      <w:rFonts w:eastAsiaTheme="minorEastAsia"/>
      <w:b/>
      <w:i/>
      <w:iCs/>
      <w:color w:val="00006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09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F1212D"/>
    <w:rPr>
      <w:rFonts w:ascii="Book Antiqua" w:eastAsiaTheme="majorEastAsia" w:hAnsi="Book Antiqua" w:cstheme="majorBidi"/>
      <w:b/>
      <w:bCs/>
      <w:i/>
      <w:color w:val="000066"/>
      <w:sz w:val="24"/>
      <w:szCs w:val="26"/>
      <w:u w:val="single"/>
    </w:rPr>
  </w:style>
  <w:style w:type="character" w:customStyle="1" w:styleId="Nagwek3Znak">
    <w:name w:val="Nagłówek 3 Znak"/>
    <w:link w:val="Nagwek3"/>
    <w:uiPriority w:val="9"/>
    <w:rsid w:val="00F1212D"/>
    <w:rPr>
      <w:rFonts w:ascii="Book Antiqua" w:eastAsia="Times New Roman" w:hAnsi="Book Antiqua"/>
      <w:b/>
      <w:bCs/>
      <w:color w:val="000066"/>
      <w:sz w:val="24"/>
      <w:u w:val="single" w:color="003366"/>
    </w:rPr>
  </w:style>
  <w:style w:type="paragraph" w:styleId="Akapitzlist">
    <w:name w:val="List Paragraph"/>
    <w:basedOn w:val="Normalny"/>
    <w:link w:val="AkapitzlistZnak"/>
    <w:uiPriority w:val="99"/>
    <w:qFormat/>
    <w:rsid w:val="00F1212D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51CAC"/>
    <w:rPr>
      <w:rFonts w:ascii="Times New Roman" w:eastAsia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F1212D"/>
    <w:rPr>
      <w:color w:val="0563C1" w:themeColor="hyperlink"/>
      <w:u w:val="single"/>
    </w:rPr>
  </w:style>
  <w:style w:type="character" w:customStyle="1" w:styleId="alb">
    <w:name w:val="a_lb"/>
    <w:basedOn w:val="Domylnaczcionkaakapitu"/>
    <w:rsid w:val="00236FBD"/>
  </w:style>
  <w:style w:type="character" w:customStyle="1" w:styleId="alb-s">
    <w:name w:val="a_lb-s"/>
    <w:basedOn w:val="Domylnaczcionkaakapitu"/>
    <w:rsid w:val="00236FBD"/>
  </w:style>
  <w:style w:type="character" w:customStyle="1" w:styleId="articletitle">
    <w:name w:val="articletitle"/>
    <w:basedOn w:val="Domylnaczcionkaakapitu"/>
    <w:rsid w:val="00236FBD"/>
  </w:style>
  <w:style w:type="character" w:customStyle="1" w:styleId="csec-nr">
    <w:name w:val="c_sec-nr"/>
    <w:basedOn w:val="Domylnaczcionkaakapitu"/>
    <w:rsid w:val="00236FBD"/>
  </w:style>
  <w:style w:type="character" w:customStyle="1" w:styleId="dragusie">
    <w:name w:val="dragusie"/>
    <w:basedOn w:val="Domylnaczcionkaakapitu"/>
    <w:rsid w:val="00236FBD"/>
  </w:style>
  <w:style w:type="character" w:customStyle="1" w:styleId="fn-ref">
    <w:name w:val="fn-ref"/>
    <w:basedOn w:val="Domylnaczcionkaakapitu"/>
    <w:rsid w:val="00236FBD"/>
  </w:style>
  <w:style w:type="character" w:customStyle="1" w:styleId="footnote">
    <w:name w:val="footnote"/>
    <w:basedOn w:val="Domylnaczcionkaakapitu"/>
    <w:rsid w:val="00236FBD"/>
  </w:style>
  <w:style w:type="character" w:customStyle="1" w:styleId="highlight">
    <w:name w:val="highlight"/>
    <w:basedOn w:val="Domylnaczcionkaakapitu"/>
    <w:rsid w:val="00236FBD"/>
  </w:style>
  <w:style w:type="paragraph" w:customStyle="1" w:styleId="naglowekcenter">
    <w:name w:val="naglowek_center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F1212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12D"/>
    <w:rPr>
      <w:rFonts w:ascii="Times New Roman" w:eastAsia="Times New Roman" w:hAnsi="Times New Roman"/>
      <w:sz w:val="24"/>
    </w:rPr>
  </w:style>
  <w:style w:type="paragraph" w:customStyle="1" w:styleId="Nagwek12">
    <w:name w:val="Nagłówek 12"/>
    <w:basedOn w:val="Nagwek1"/>
    <w:qFormat/>
    <w:rsid w:val="00236FBD"/>
    <w:pPr>
      <w:numPr>
        <w:numId w:val="0"/>
      </w:numPr>
      <w:spacing w:after="0" w:line="264" w:lineRule="auto"/>
    </w:pPr>
    <w:rPr>
      <w:i/>
    </w:rPr>
  </w:style>
  <w:style w:type="paragraph" w:customStyle="1" w:styleId="nagwek10">
    <w:name w:val="nagłówek 1"/>
    <w:basedOn w:val="Nagwek12"/>
    <w:autoRedefine/>
    <w:qFormat/>
    <w:rsid w:val="00236FBD"/>
    <w:pPr>
      <w:spacing w:line="276" w:lineRule="auto"/>
    </w:pPr>
  </w:style>
  <w:style w:type="paragraph" w:customStyle="1" w:styleId="Nagwek13">
    <w:name w:val="Nagłówek 13"/>
    <w:basedOn w:val="Nagwek12"/>
    <w:next w:val="Normalny"/>
    <w:qFormat/>
    <w:rsid w:val="00236FBD"/>
    <w:pPr>
      <w:spacing w:after="45" w:line="276" w:lineRule="auto"/>
      <w:jc w:val="center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FBD"/>
    <w:rPr>
      <w:rFonts w:ascii="Times New Roman" w:eastAsiaTheme="minorEastAsia" w:hAnsi="Times New Roman"/>
      <w:b/>
      <w:i/>
      <w:iCs/>
      <w:color w:val="000066"/>
      <w:sz w:val="24"/>
      <w:szCs w:val="24"/>
    </w:rPr>
  </w:style>
  <w:style w:type="paragraph" w:customStyle="1" w:styleId="nagwek14">
    <w:name w:val="nagłówek 14"/>
    <w:basedOn w:val="Nagwek8"/>
    <w:qFormat/>
    <w:rsid w:val="00236FBD"/>
    <w:pPr>
      <w:spacing w:line="240" w:lineRule="auto"/>
    </w:pPr>
    <w:rPr>
      <w:rFonts w:ascii="Book Antiqua" w:hAnsi="Book Antiqua"/>
      <w:color w:val="000048"/>
    </w:rPr>
  </w:style>
  <w:style w:type="character" w:customStyle="1" w:styleId="Nagwek4Znak">
    <w:name w:val="Nagłówek 4 Znak"/>
    <w:basedOn w:val="Domylnaczcionkaakapitu"/>
    <w:link w:val="Nagwek4"/>
    <w:uiPriority w:val="9"/>
    <w:rsid w:val="00F1212D"/>
    <w:rPr>
      <w:rFonts w:ascii="Book Antiqua" w:eastAsiaTheme="majorEastAsia" w:hAnsi="Book Antiqua" w:cstheme="majorBidi"/>
      <w:b/>
      <w:bCs/>
      <w:i/>
      <w:iCs/>
      <w:color w:val="000066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F1212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36FBD"/>
    <w:rPr>
      <w:rFonts w:ascii="Book Antiqua" w:eastAsia="Times New Roman" w:hAnsi="Book Antiqua" w:cstheme="majorBidi"/>
      <w:b/>
      <w:i/>
      <w:iCs/>
      <w:caps/>
      <w:color w:val="004800"/>
      <w:sz w:val="24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236FBD"/>
    <w:rPr>
      <w:rFonts w:ascii="Book Antiqua" w:eastAsiaTheme="majorEastAsia" w:hAnsi="Book Antiqua" w:cstheme="majorBidi"/>
      <w:b/>
      <w:i/>
      <w:iCs/>
      <w:sz w:val="24"/>
      <w:u w:val="single"/>
    </w:rPr>
  </w:style>
  <w:style w:type="paragraph" w:customStyle="1" w:styleId="nagwek9">
    <w:name w:val="nagłówek 9"/>
    <w:basedOn w:val="Nagwek1"/>
    <w:qFormat/>
    <w:rsid w:val="00F1212D"/>
    <w:pPr>
      <w:spacing w:line="240" w:lineRule="auto"/>
      <w:ind w:left="785" w:hanging="360"/>
    </w:pPr>
    <w:rPr>
      <w:i/>
      <w:smallCaps w:val="0"/>
    </w:rPr>
  </w:style>
  <w:style w:type="paragraph" w:styleId="NormalnyWeb">
    <w:name w:val="Normal (Web)"/>
    <w:basedOn w:val="Normalny"/>
    <w:uiPriority w:val="99"/>
    <w:unhideWhenUsed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tytulredakcji">
    <w:name w:val="orz_tytul_redakcji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eczenie">
    <w:name w:val="orzeczenie"/>
    <w:basedOn w:val="Normalny"/>
    <w:autoRedefine/>
    <w:qFormat/>
    <w:rsid w:val="00236FBD"/>
    <w:pPr>
      <w:spacing w:after="30" w:line="288" w:lineRule="auto"/>
      <w:jc w:val="left"/>
    </w:pPr>
    <w:rPr>
      <w:rFonts w:ascii="Book Antiqua" w:hAnsi="Book Antiqua"/>
      <w:b/>
      <w:i/>
      <w:caps/>
      <w:color w:val="540054"/>
      <w:szCs w:val="16"/>
      <w:u w:val="single"/>
    </w:rPr>
  </w:style>
  <w:style w:type="character" w:styleId="Pogrubienie">
    <w:name w:val="Strong"/>
    <w:basedOn w:val="Domylnaczcionkaakapitu"/>
    <w:uiPriority w:val="22"/>
    <w:qFormat/>
    <w:rsid w:val="00236FBD"/>
    <w:rPr>
      <w:b/>
      <w:bCs/>
    </w:rPr>
  </w:style>
  <w:style w:type="paragraph" w:customStyle="1" w:styleId="przykad">
    <w:name w:val="przykład"/>
    <w:basedOn w:val="Normalny"/>
    <w:autoRedefine/>
    <w:qFormat/>
    <w:rsid w:val="00236FBD"/>
    <w:pPr>
      <w:outlineLvl w:val="1"/>
    </w:pPr>
    <w:rPr>
      <w:rFonts w:ascii="Book Antiqua" w:hAnsi="Book Antiqua"/>
      <w:b/>
      <w:bCs/>
      <w:i/>
      <w:caps/>
      <w:color w:val="000099"/>
      <w:szCs w:val="24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12D"/>
    <w:rPr>
      <w:rFonts w:ascii="Times New Roman" w:eastAsia="Times New Roman" w:hAnsi="Times New Roman"/>
      <w:sz w:val="24"/>
    </w:rPr>
  </w:style>
  <w:style w:type="character" w:customStyle="1" w:styleId="strona">
    <w:name w:val="strona"/>
    <w:basedOn w:val="Domylnaczcionkaakapitu"/>
    <w:rsid w:val="00236FBD"/>
  </w:style>
  <w:style w:type="paragraph" w:customStyle="1" w:styleId="Styl1">
    <w:name w:val="Styl1"/>
    <w:basedOn w:val="Normalny"/>
    <w:autoRedefine/>
    <w:qFormat/>
    <w:rsid w:val="00F1212D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text-justify">
    <w:name w:val="text-justify"/>
    <w:basedOn w:val="Normalny"/>
    <w:rsid w:val="00236FBD"/>
    <w:pPr>
      <w:spacing w:before="100" w:beforeAutospacing="1" w:after="100" w:afterAutospacing="1"/>
    </w:pPr>
    <w:rPr>
      <w:szCs w:val="24"/>
    </w:rPr>
  </w:style>
  <w:style w:type="character" w:styleId="Uwydatnienie">
    <w:name w:val="Emphasis"/>
    <w:basedOn w:val="Domylnaczcionkaakapitu"/>
    <w:uiPriority w:val="20"/>
    <w:qFormat/>
    <w:rsid w:val="00F1212D"/>
    <w:rPr>
      <w:i/>
      <w:iCs/>
    </w:rPr>
  </w:style>
  <w:style w:type="paragraph" w:customStyle="1" w:styleId="wane">
    <w:name w:val="ważne"/>
    <w:basedOn w:val="Normalny"/>
    <w:qFormat/>
    <w:rsid w:val="00236FBD"/>
    <w:pPr>
      <w:spacing w:line="264" w:lineRule="auto"/>
    </w:pPr>
    <w:rPr>
      <w:rFonts w:ascii="Book Antiqua" w:hAnsi="Book Antiqua"/>
      <w:b/>
      <w:i/>
      <w:caps/>
      <w:color w:val="FF0000"/>
      <w:szCs w:val="24"/>
      <w:u w:val="single"/>
    </w:rPr>
  </w:style>
  <w:style w:type="character" w:styleId="Wyrnieniedelikatne">
    <w:name w:val="Subtle Emphasis"/>
    <w:basedOn w:val="Domylnaczcionkaakapitu"/>
    <w:uiPriority w:val="19"/>
    <w:qFormat/>
    <w:rsid w:val="00236FBD"/>
    <w:rPr>
      <w:rFonts w:ascii="Book Antiqua" w:hAnsi="Book Antiqua"/>
      <w:b/>
      <w:i/>
      <w:iCs/>
      <w:color w:val="000066"/>
      <w:sz w:val="24"/>
      <w:u w:val="single"/>
    </w:rPr>
  </w:style>
  <w:style w:type="character" w:styleId="Wyrnienieintensywne">
    <w:name w:val="Intense Emphasis"/>
    <w:basedOn w:val="Domylnaczcionkaakapitu"/>
    <w:uiPriority w:val="21"/>
    <w:qFormat/>
    <w:rsid w:val="00236FBD"/>
    <w:rPr>
      <w:rFonts w:ascii="Book Antiqua" w:hAnsi="Book Antiqua"/>
      <w:b/>
      <w:bCs/>
      <w:i/>
      <w:iCs/>
      <w:color w:val="000066"/>
      <w:sz w:val="24"/>
      <w:u w:val="single"/>
    </w:rPr>
  </w:style>
  <w:style w:type="character" w:customStyle="1" w:styleId="menuopisloc">
    <w:name w:val="menuopisloc"/>
    <w:basedOn w:val="Domylnaczcionkaakapitu"/>
    <w:rsid w:val="00C929D8"/>
  </w:style>
  <w:style w:type="paragraph" w:customStyle="1" w:styleId="Tretekstu">
    <w:name w:val="Tre?? tekstu"/>
    <w:basedOn w:val="Normalny"/>
    <w:rsid w:val="00BD5F64"/>
    <w:pPr>
      <w:widowControl w:val="0"/>
      <w:suppressAutoHyphens/>
      <w:autoSpaceDN w:val="0"/>
      <w:spacing w:line="240" w:lineRule="auto"/>
      <w:jc w:val="left"/>
      <w:textAlignment w:val="baseline"/>
    </w:pPr>
    <w:rPr>
      <w:rFonts w:cs="Tahoma"/>
      <w:kern w:val="3"/>
      <w:szCs w:val="24"/>
      <w:lang w:val="de-DE" w:eastAsia="ja-JP" w:bidi="fa-IR"/>
    </w:rPr>
  </w:style>
  <w:style w:type="paragraph" w:customStyle="1" w:styleId="Styll5">
    <w:name w:val="Styl l5"/>
    <w:basedOn w:val="Akapitzlist"/>
    <w:link w:val="Styll5Znak"/>
    <w:qFormat/>
    <w:rsid w:val="00640CAA"/>
    <w:pPr>
      <w:numPr>
        <w:numId w:val="3"/>
      </w:numPr>
      <w:spacing w:before="270" w:after="90"/>
    </w:pPr>
    <w:rPr>
      <w:b/>
      <w:smallCaps/>
      <w:szCs w:val="24"/>
    </w:rPr>
  </w:style>
  <w:style w:type="character" w:customStyle="1" w:styleId="Styll5Znak">
    <w:name w:val="Styl l5 Znak"/>
    <w:basedOn w:val="AkapitzlistZnak"/>
    <w:link w:val="Styll5"/>
    <w:rsid w:val="00640CAA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Default">
    <w:name w:val="Default"/>
    <w:rsid w:val="00137A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ldStyle">
    <w:name w:val="BoldStyle"/>
    <w:rsid w:val="00F1212D"/>
    <w:pPr>
      <w:spacing w:after="0"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DocDefaults">
    <w:name w:val="DocDefaults"/>
    <w:rsid w:val="00F1212D"/>
    <w:rPr>
      <w:lang w:eastAsia="pl-PL"/>
    </w:rPr>
  </w:style>
  <w:style w:type="paragraph" w:customStyle="1" w:styleId="HeaderStyle">
    <w:name w:val="Head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character" w:customStyle="1" w:styleId="ilfuvd">
    <w:name w:val="ilfuvd"/>
    <w:basedOn w:val="Domylnaczcionkaakapitu"/>
    <w:rsid w:val="00F1212D"/>
  </w:style>
  <w:style w:type="paragraph" w:customStyle="1" w:styleId="klauzula-nagwek">
    <w:name w:val="klauzula - nagłówek"/>
    <w:basedOn w:val="Akapitzlist"/>
    <w:qFormat/>
    <w:rsid w:val="00F1212D"/>
    <w:pPr>
      <w:numPr>
        <w:numId w:val="24"/>
      </w:numPr>
      <w:spacing w:before="120"/>
      <w:contextualSpacing w:val="0"/>
    </w:pPr>
    <w:rPr>
      <w:b/>
      <w:small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1212D"/>
    <w:pPr>
      <w:spacing w:line="240" w:lineRule="auto"/>
    </w:pPr>
    <w:rPr>
      <w:b/>
      <w:bCs/>
      <w:color w:val="4472C4" w:themeColor="accent1"/>
      <w:sz w:val="18"/>
    </w:rPr>
  </w:style>
  <w:style w:type="paragraph" w:customStyle="1" w:styleId="TitleStyle">
    <w:name w:val="TitleStyle"/>
    <w:rsid w:val="00F1212D"/>
    <w:pPr>
      <w:spacing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tytu2">
    <w:name w:val="tytuł 2"/>
    <w:basedOn w:val="TitleStyle"/>
    <w:qFormat/>
    <w:rsid w:val="00F1212D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0">
    <w:name w:val="nagłówek 10"/>
    <w:basedOn w:val="tytu2"/>
    <w:qFormat/>
    <w:rsid w:val="00F1212D"/>
    <w:rPr>
      <w:i w:val="0"/>
    </w:rPr>
  </w:style>
  <w:style w:type="paragraph" w:customStyle="1" w:styleId="nagwek20">
    <w:name w:val="nagłówek 20"/>
    <w:basedOn w:val="Normalny"/>
    <w:link w:val="nagwek20Znak"/>
    <w:qFormat/>
    <w:rsid w:val="00F1212D"/>
    <w:pPr>
      <w:spacing w:before="80" w:line="262" w:lineRule="auto"/>
      <w:outlineLvl w:val="0"/>
    </w:pPr>
    <w:rPr>
      <w:rFonts w:ascii="Book Antiqua" w:hAnsi="Book Antiqua"/>
      <w:b/>
      <w:bCs/>
      <w:color w:val="000066"/>
      <w:kern w:val="36"/>
      <w:szCs w:val="24"/>
      <w:u w:val="single"/>
    </w:rPr>
  </w:style>
  <w:style w:type="character" w:customStyle="1" w:styleId="nagwek20Znak">
    <w:name w:val="nagłówek 20 Znak"/>
    <w:basedOn w:val="Domylnaczcionkaakapitu"/>
    <w:link w:val="nagwek20"/>
    <w:rsid w:val="00F1212D"/>
    <w:rPr>
      <w:rFonts w:ascii="Book Antiqua" w:eastAsia="Times New Roman" w:hAnsi="Book Antiqua"/>
      <w:b/>
      <w:bCs/>
      <w:color w:val="000066"/>
      <w:kern w:val="36"/>
      <w:sz w:val="24"/>
      <w:szCs w:val="24"/>
      <w:u w:val="single"/>
    </w:rPr>
  </w:style>
  <w:style w:type="paragraph" w:customStyle="1" w:styleId="Nagwek21">
    <w:name w:val="Nagłówek 21"/>
    <w:basedOn w:val="Normalny"/>
    <w:link w:val="Nagwek21Znak"/>
    <w:qFormat/>
    <w:rsid w:val="00F1212D"/>
    <w:pPr>
      <w:jc w:val="center"/>
    </w:pPr>
    <w:rPr>
      <w:rFonts w:ascii="Book Antiqua" w:hAnsi="Book Antiqua"/>
      <w:b/>
      <w:bCs/>
      <w:color w:val="000066"/>
      <w:szCs w:val="24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F1212D"/>
    <w:rPr>
      <w:rFonts w:ascii="Book Antiqua" w:eastAsia="Times New Roman" w:hAnsi="Book Antiqua"/>
      <w:b/>
      <w:bCs/>
      <w:color w:val="000066"/>
      <w:sz w:val="24"/>
      <w:szCs w:val="24"/>
      <w:u w:val="single"/>
      <w:lang w:eastAsia="zh-CN"/>
    </w:rPr>
  </w:style>
  <w:style w:type="paragraph" w:customStyle="1" w:styleId="nagwek22">
    <w:name w:val="nagłówek 22"/>
    <w:basedOn w:val="Nagwek1"/>
    <w:qFormat/>
    <w:rsid w:val="00F1212D"/>
    <w:pPr>
      <w:keepNext w:val="0"/>
      <w:keepLines w:val="0"/>
      <w:numPr>
        <w:numId w:val="26"/>
      </w:numPr>
      <w:spacing w:after="160"/>
    </w:pPr>
    <w:rPr>
      <w:i/>
      <w:smallCaps w:val="0"/>
      <w:kern w:val="32"/>
    </w:rPr>
  </w:style>
  <w:style w:type="paragraph" w:customStyle="1" w:styleId="nagwek50">
    <w:name w:val="nagłówek 5"/>
    <w:basedOn w:val="Nagwek1"/>
    <w:link w:val="nagwek5Znak0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tyle">
    <w:name w:val="NormalStyle"/>
    <w:rsid w:val="00F1212D"/>
    <w:pPr>
      <w:spacing w:after="0"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paragraph" w:customStyle="1" w:styleId="normalny2">
    <w:name w:val="normalny 2"/>
    <w:basedOn w:val="NormalStyle"/>
    <w:qFormat/>
    <w:rsid w:val="00F1212D"/>
    <w:pPr>
      <w:suppressAutoHyphens/>
      <w:spacing w:after="120" w:line="259" w:lineRule="auto"/>
      <w:jc w:val="both"/>
    </w:pPr>
    <w:rPr>
      <w:color w:val="000000"/>
      <w:sz w:val="24"/>
    </w:rPr>
  </w:style>
  <w:style w:type="paragraph" w:customStyle="1" w:styleId="normalny1">
    <w:name w:val="normalny 1"/>
    <w:basedOn w:val="Normalny"/>
    <w:next w:val="Normalny"/>
    <w:link w:val="normalny1Znak"/>
    <w:uiPriority w:val="99"/>
    <w:qFormat/>
    <w:rsid w:val="00661DBC"/>
    <w:pPr>
      <w:tabs>
        <w:tab w:val="num" w:pos="720"/>
      </w:tabs>
      <w:suppressAutoHyphens/>
      <w:ind w:left="714" w:hanging="357"/>
    </w:pPr>
    <w:rPr>
      <w:rFonts w:eastAsiaTheme="minorHAnsi"/>
    </w:rPr>
  </w:style>
  <w:style w:type="character" w:customStyle="1" w:styleId="normalny1Znak">
    <w:name w:val="normalny 1 Znak"/>
    <w:basedOn w:val="Domylnaczcionkaakapitu"/>
    <w:link w:val="normalny1"/>
    <w:uiPriority w:val="99"/>
    <w:rsid w:val="00661DBC"/>
    <w:rPr>
      <w:rFonts w:ascii="Times New Roman" w:hAnsi="Times New Roman"/>
      <w:sz w:val="24"/>
    </w:rPr>
  </w:style>
  <w:style w:type="paragraph" w:customStyle="1" w:styleId="normalny4">
    <w:name w:val="normalny 4"/>
    <w:basedOn w:val="Akapitzlist"/>
    <w:link w:val="normalny4Znak"/>
    <w:uiPriority w:val="99"/>
    <w:qFormat/>
    <w:rsid w:val="00F1212D"/>
    <w:pPr>
      <w:tabs>
        <w:tab w:val="num" w:pos="720"/>
      </w:tabs>
      <w:ind w:left="641" w:hanging="357"/>
      <w:contextualSpacing w:val="0"/>
    </w:pPr>
    <w:rPr>
      <w:rFonts w:eastAsiaTheme="minorHAnsi"/>
      <w:b/>
      <w:u w:val="single" w:color="000000"/>
    </w:rPr>
  </w:style>
  <w:style w:type="character" w:customStyle="1" w:styleId="normalny4Znak">
    <w:name w:val="normalny 4 Znak"/>
    <w:basedOn w:val="Domylnaczcionkaakapitu"/>
    <w:link w:val="normalny4"/>
    <w:uiPriority w:val="99"/>
    <w:rsid w:val="00F1212D"/>
    <w:rPr>
      <w:rFonts w:ascii="Times New Roman" w:hAnsi="Times New Roman"/>
      <w:b/>
      <w:sz w:val="24"/>
      <w:u w:val="single" w:color="000000"/>
    </w:rPr>
  </w:style>
  <w:style w:type="paragraph" w:customStyle="1" w:styleId="normalny5">
    <w:name w:val="normalny 5"/>
    <w:basedOn w:val="Nagwek1"/>
    <w:link w:val="normalny5Znak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ormalny5Znak">
    <w:name w:val="normalny 5 Znak"/>
    <w:basedOn w:val="Nagwek1Znak"/>
    <w:link w:val="normalny5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pacingStyle">
    <w:name w:val="NormalSpacingStyle"/>
    <w:rsid w:val="00F1212D"/>
    <w:pPr>
      <w:spacing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character" w:customStyle="1" w:styleId="ORZECZENIE0">
    <w:name w:val="ORZECZENIE"/>
    <w:basedOn w:val="Nagwek1Znak"/>
    <w:uiPriority w:val="1"/>
    <w:qFormat/>
    <w:rsid w:val="00F1212D"/>
    <w:rPr>
      <w:rFonts w:ascii="Book Antiqua" w:eastAsiaTheme="majorEastAsia" w:hAnsi="Book Antiqua" w:cstheme="majorBidi"/>
      <w:b/>
      <w:bCs w:val="0"/>
      <w:i w:val="0"/>
      <w:caps/>
      <w:smallCaps/>
      <w:strike w:val="0"/>
      <w:dstrike w:val="0"/>
      <w:outline w:val="0"/>
      <w:shadow w:val="0"/>
      <w:emboss w:val="0"/>
      <w:imprint w:val="0"/>
      <w:vanish w:val="0"/>
      <w:color w:val="660066"/>
      <w:sz w:val="24"/>
      <w:szCs w:val="28"/>
      <w:u w:val="single" w:color="000000"/>
      <w:vertAlign w:val="baseline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12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1212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paragraph" w:customStyle="1" w:styleId="PRZYKAD0">
    <w:name w:val="PRZYKŁAD"/>
    <w:basedOn w:val="Normalny"/>
    <w:autoRedefine/>
    <w:qFormat/>
    <w:rsid w:val="00F1212D"/>
    <w:pPr>
      <w:widowControl w:val="0"/>
      <w:pBdr>
        <w:left w:val="none" w:sz="0" w:space="5" w:color="auto"/>
      </w:pBdr>
      <w:spacing w:after="0" w:line="264" w:lineRule="auto"/>
      <w:ind w:left="113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spcja">
    <w:name w:val="spcja"/>
    <w:basedOn w:val="Normalny"/>
    <w:link w:val="spcjaZnak"/>
    <w:qFormat/>
    <w:rsid w:val="00F1212D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F1212D"/>
    <w:rPr>
      <w:rFonts w:ascii="Times New Roman" w:eastAsia="Times New Roman" w:hAnsi="Times New Roman"/>
      <w:sz w:val="16"/>
    </w:rPr>
  </w:style>
  <w:style w:type="paragraph" w:customStyle="1" w:styleId="Styl10">
    <w:name w:val="Styl 10"/>
    <w:basedOn w:val="Normalny"/>
    <w:qFormat/>
    <w:rsid w:val="00F1212D"/>
    <w:pPr>
      <w:spacing w:before="240" w:after="240" w:line="240" w:lineRule="auto"/>
      <w:jc w:val="center"/>
    </w:pPr>
    <w:rPr>
      <w:b/>
    </w:rPr>
  </w:style>
  <w:style w:type="paragraph" w:customStyle="1" w:styleId="Styl11niebieski">
    <w:name w:val="Styl 11 niebieski"/>
    <w:basedOn w:val="Normalny"/>
    <w:link w:val="Styl11niebieskiZnak"/>
    <w:qFormat/>
    <w:rsid w:val="00F1212D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F1212D"/>
    <w:rPr>
      <w:rFonts w:ascii="Times New Roman" w:eastAsia="Times New Roman" w:hAnsi="Times New Roman"/>
      <w:color w:val="000066"/>
      <w:sz w:val="24"/>
      <w:u w:val="single"/>
    </w:rPr>
  </w:style>
  <w:style w:type="paragraph" w:customStyle="1" w:styleId="Styl12">
    <w:name w:val="Styl 12"/>
    <w:basedOn w:val="Akapitzlist"/>
    <w:qFormat/>
    <w:rsid w:val="00F1212D"/>
    <w:pPr>
      <w:numPr>
        <w:numId w:val="28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Styl6-lex">
    <w:name w:val="Styl 6 - lex"/>
    <w:basedOn w:val="Normalny"/>
    <w:link w:val="Styl6-lexZnak"/>
    <w:qFormat/>
    <w:rsid w:val="00F1212D"/>
    <w:pPr>
      <w:jc w:val="right"/>
    </w:pPr>
    <w:rPr>
      <w:rFonts w:ascii="Book Antiqua" w:hAnsi="Book Antiqua"/>
      <w:i/>
      <w:color w:val="000066"/>
    </w:rPr>
  </w:style>
  <w:style w:type="character" w:customStyle="1" w:styleId="Styl6-lexZnak">
    <w:name w:val="Styl 6 - lex Znak"/>
    <w:basedOn w:val="Domylnaczcionkaakapitu"/>
    <w:link w:val="Styl6-lex"/>
    <w:rsid w:val="00F1212D"/>
    <w:rPr>
      <w:rFonts w:ascii="Book Antiqua" w:eastAsia="Times New Roman" w:hAnsi="Book Antiqua"/>
      <w:i/>
      <w:color w:val="000066"/>
      <w:sz w:val="24"/>
    </w:rPr>
  </w:style>
  <w:style w:type="paragraph" w:customStyle="1" w:styleId="Styl7-raport">
    <w:name w:val="Styl 7 - raport"/>
    <w:basedOn w:val="nagwek9"/>
    <w:link w:val="Styl7-raportZnak"/>
    <w:qFormat/>
    <w:rsid w:val="00F1212D"/>
    <w:pPr>
      <w:keepNext w:val="0"/>
      <w:keepLines w:val="0"/>
      <w:numPr>
        <w:numId w:val="29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customStyle="1" w:styleId="Styl8klauzula">
    <w:name w:val="Styl 8  klauzula"/>
    <w:basedOn w:val="Normalny"/>
    <w:link w:val="Styl8klauzulaZnak"/>
    <w:qFormat/>
    <w:rsid w:val="00F1212D"/>
    <w:pPr>
      <w:numPr>
        <w:numId w:val="30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F1212D"/>
    <w:rPr>
      <w:rFonts w:ascii="Times New Roman" w:eastAsia="Times New Roman" w:hAnsi="Times New Roman"/>
      <w:b/>
      <w:smallCaps/>
      <w:sz w:val="24"/>
    </w:rPr>
  </w:style>
  <w:style w:type="paragraph" w:customStyle="1" w:styleId="Styl8-raport">
    <w:name w:val="Styl 8 - raport"/>
    <w:basedOn w:val="Nagwek5"/>
    <w:link w:val="Styl8-raportZnak"/>
    <w:qFormat/>
    <w:rsid w:val="00F1212D"/>
    <w:pPr>
      <w:keepNext w:val="0"/>
      <w:keepLines w:val="0"/>
      <w:numPr>
        <w:numId w:val="31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paragraph" w:customStyle="1" w:styleId="Styl9">
    <w:name w:val="Styl 9"/>
    <w:basedOn w:val="Styl7-raport"/>
    <w:link w:val="Styl9Znak"/>
    <w:qFormat/>
    <w:rsid w:val="00F1212D"/>
    <w:pPr>
      <w:numPr>
        <w:numId w:val="32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21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212D"/>
    <w:rPr>
      <w:rFonts w:ascii="Consolas" w:eastAsia="Times New Roman" w:hAnsi="Consolas"/>
      <w:sz w:val="21"/>
      <w:szCs w:val="21"/>
    </w:rPr>
  </w:style>
  <w:style w:type="paragraph" w:customStyle="1" w:styleId="Styl9-raport2">
    <w:name w:val="Styl 9 - raport 2"/>
    <w:basedOn w:val="Zwykytekst"/>
    <w:link w:val="Styl9-raport2Znak"/>
    <w:qFormat/>
    <w:rsid w:val="00F1212D"/>
    <w:pPr>
      <w:spacing w:before="40" w:line="259" w:lineRule="auto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szCs w:val="21"/>
      <w:u w:val="single"/>
    </w:rPr>
  </w:style>
  <w:style w:type="paragraph" w:customStyle="1" w:styleId="Styl2">
    <w:name w:val="Styl2"/>
    <w:basedOn w:val="Normalny"/>
    <w:qFormat/>
    <w:rsid w:val="00F1212D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</w:rPr>
  </w:style>
  <w:style w:type="paragraph" w:customStyle="1" w:styleId="Styl3">
    <w:name w:val="Styl3"/>
    <w:basedOn w:val="Normalny"/>
    <w:qFormat/>
    <w:rsid w:val="00F1212D"/>
    <w:pPr>
      <w:spacing w:before="120"/>
    </w:pPr>
    <w:rPr>
      <w:rFonts w:ascii="Book Antiqua" w:hAnsi="Book Antiqua"/>
      <w:b/>
      <w:i/>
      <w:color w:val="000066"/>
      <w:u w:val="single"/>
    </w:rPr>
  </w:style>
  <w:style w:type="paragraph" w:customStyle="1" w:styleId="Styl4">
    <w:name w:val="Styl4"/>
    <w:basedOn w:val="Akapitzlist"/>
    <w:qFormat/>
    <w:rsid w:val="00F1212D"/>
    <w:pPr>
      <w:numPr>
        <w:numId w:val="33"/>
      </w:numPr>
      <w:tabs>
        <w:tab w:val="clear" w:pos="360"/>
        <w:tab w:val="num" w:pos="426"/>
      </w:tabs>
      <w:spacing w:before="60"/>
      <w:contextualSpacing w:val="0"/>
    </w:pPr>
    <w:rPr>
      <w:rFonts w:ascii="Book Antiqua" w:hAnsi="Book Antiqua"/>
      <w:b/>
      <w:u w:val="single"/>
    </w:rPr>
  </w:style>
  <w:style w:type="paragraph" w:customStyle="1" w:styleId="Styl5">
    <w:name w:val="Styl5"/>
    <w:basedOn w:val="Normalny"/>
    <w:qFormat/>
    <w:rsid w:val="00F1212D"/>
    <w:pPr>
      <w:ind w:left="425" w:hanging="425"/>
    </w:pPr>
    <w:rPr>
      <w:b/>
      <w:smallCaps/>
      <w:color w:val="660066"/>
    </w:rPr>
  </w:style>
  <w:style w:type="paragraph" w:customStyle="1" w:styleId="Styl7">
    <w:name w:val="Styl7"/>
    <w:basedOn w:val="Normalny"/>
    <w:link w:val="Styl7Znak"/>
    <w:qFormat/>
    <w:rsid w:val="00F1212D"/>
    <w:pPr>
      <w:numPr>
        <w:numId w:val="34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F1212D"/>
    <w:rPr>
      <w:rFonts w:ascii="Times New Roman" w:eastAsia="Times New Roman" w:hAnsi="Times New Roman"/>
      <w:b/>
      <w:caps/>
      <w:sz w:val="24"/>
    </w:rPr>
  </w:style>
  <w:style w:type="table" w:styleId="Tabela-Siatka">
    <w:name w:val="Table Grid"/>
    <w:basedOn w:val="Standardowy"/>
    <w:uiPriority w:val="59"/>
    <w:rsid w:val="00F1212D"/>
    <w:pPr>
      <w:spacing w:after="0" w:line="240" w:lineRule="auto"/>
    </w:pPr>
    <w:rPr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CenterStyle">
    <w:name w:val="TitleCent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212D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21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WANE0">
    <w:name w:val="WAŻNE"/>
    <w:next w:val="Normalny"/>
    <w:qFormat/>
    <w:rsid w:val="00F1212D"/>
    <w:pPr>
      <w:spacing w:before="60" w:line="262" w:lineRule="auto"/>
    </w:pPr>
    <w:rPr>
      <w:rFonts w:ascii="Book Antiqua" w:hAnsi="Book Antiqua"/>
      <w:b/>
      <w:i/>
      <w:caps/>
      <w:color w:val="CC0000"/>
      <w:u w:val="single"/>
      <w:lang w:eastAsia="pl-PL"/>
    </w:rPr>
  </w:style>
  <w:style w:type="character" w:customStyle="1" w:styleId="wane1">
    <w:name w:val="ważne 1"/>
    <w:basedOn w:val="Domylnaczcionkaakapitu"/>
    <w:uiPriority w:val="1"/>
    <w:qFormat/>
    <w:rsid w:val="00F1212D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styleId="Wcicienormalne">
    <w:name w:val="Normal Indent"/>
    <w:basedOn w:val="Normalny"/>
    <w:uiPriority w:val="99"/>
    <w:unhideWhenUsed/>
    <w:rsid w:val="00F121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BFE3-0690-416B-A4DA-1F11C7F3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4842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Zespół Szkół w Jerce</cp:lastModifiedBy>
  <cp:revision>2</cp:revision>
  <cp:lastPrinted>2019-09-03T09:35:00Z</cp:lastPrinted>
  <dcterms:created xsi:type="dcterms:W3CDTF">2025-02-03T13:17:00Z</dcterms:created>
  <dcterms:modified xsi:type="dcterms:W3CDTF">2025-02-03T13:17:00Z</dcterms:modified>
</cp:coreProperties>
</file>